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E4E" w:rsidRDefault="003C07F9" w:rsidP="00EA438D">
      <w:pPr>
        <w:spacing w:after="360" w:line="276" w:lineRule="auto"/>
        <w:jc w:val="left"/>
        <w:outlineLvl w:val="2"/>
        <w:rPr>
          <w:b/>
          <w:iCs/>
          <w:color w:val="000000" w:themeColor="text1"/>
          <w:sz w:val="48"/>
          <w:szCs w:val="48"/>
        </w:rPr>
      </w:pPr>
      <w:r w:rsidRPr="00CF4E21">
        <w:rPr>
          <w:b/>
          <w:iCs/>
          <w:color w:val="000000" w:themeColor="text1"/>
          <w:sz w:val="48"/>
          <w:szCs w:val="48"/>
        </w:rPr>
        <w:t>Plzeňskou činohru</w:t>
      </w:r>
      <w:r w:rsidR="004E243D" w:rsidRPr="00CF4E21">
        <w:rPr>
          <w:b/>
          <w:iCs/>
          <w:color w:val="000000" w:themeColor="text1"/>
          <w:sz w:val="48"/>
          <w:szCs w:val="48"/>
        </w:rPr>
        <w:t xml:space="preserve"> povede od nového roku režisér Štěpán Pácl</w:t>
      </w:r>
    </w:p>
    <w:p w:rsidR="00CF4E21" w:rsidRPr="00EA438D" w:rsidRDefault="00EA438D" w:rsidP="00AD40BE">
      <w:pPr>
        <w:spacing w:before="100" w:beforeAutospacing="1" w:after="100" w:afterAutospacing="1" w:line="276" w:lineRule="auto"/>
        <w:jc w:val="left"/>
        <w:outlineLvl w:val="2"/>
        <w:rPr>
          <w:iCs/>
          <w:color w:val="000000" w:themeColor="text1"/>
          <w:sz w:val="22"/>
          <w:szCs w:val="22"/>
        </w:rPr>
      </w:pPr>
      <w:r w:rsidRPr="00EA438D">
        <w:rPr>
          <w:iCs/>
          <w:color w:val="000000" w:themeColor="text1"/>
          <w:sz w:val="22"/>
          <w:szCs w:val="22"/>
        </w:rPr>
        <w:t>Plzeň 16. 2. 2025</w:t>
      </w:r>
      <w:r w:rsidR="00262007">
        <w:rPr>
          <w:iCs/>
          <w:color w:val="000000" w:themeColor="text1"/>
          <w:sz w:val="22"/>
          <w:szCs w:val="22"/>
        </w:rPr>
        <w:t xml:space="preserve"> – tisková zpráva</w:t>
      </w:r>
    </w:p>
    <w:p w:rsidR="00A504FD" w:rsidRDefault="004E243D" w:rsidP="001D29D1">
      <w:pPr>
        <w:spacing w:before="100" w:beforeAutospacing="1" w:after="100" w:afterAutospacing="1" w:line="276" w:lineRule="auto"/>
        <w:jc w:val="left"/>
        <w:outlineLvl w:val="2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Soubor činohry Divadla J. K. Tyla čeká</w:t>
      </w:r>
      <w:r w:rsidR="00A504FD">
        <w:rPr>
          <w:b/>
          <w:iCs/>
          <w:color w:val="000000" w:themeColor="text1"/>
        </w:rPr>
        <w:t> od ledna</w:t>
      </w:r>
      <w:r>
        <w:rPr>
          <w:b/>
          <w:iCs/>
          <w:color w:val="000000" w:themeColor="text1"/>
        </w:rPr>
        <w:t xml:space="preserve"> změna ve vedení. </w:t>
      </w:r>
      <w:r w:rsidR="00D602ED" w:rsidRPr="00AD40BE">
        <w:rPr>
          <w:b/>
          <w:iCs/>
          <w:color w:val="000000" w:themeColor="text1"/>
        </w:rPr>
        <w:t xml:space="preserve">Po </w:t>
      </w:r>
      <w:r w:rsidR="00736534" w:rsidRPr="00AD40BE">
        <w:rPr>
          <w:b/>
          <w:iCs/>
          <w:color w:val="000000" w:themeColor="text1"/>
        </w:rPr>
        <w:t>šesti a půl letech</w:t>
      </w:r>
      <w:r w:rsidR="00D602ED" w:rsidRPr="00AD40BE">
        <w:rPr>
          <w:b/>
          <w:iCs/>
          <w:color w:val="000000" w:themeColor="text1"/>
        </w:rPr>
        <w:t xml:space="preserve"> </w:t>
      </w:r>
      <w:r w:rsidR="00D602ED">
        <w:rPr>
          <w:b/>
          <w:iCs/>
          <w:color w:val="000000" w:themeColor="text1"/>
        </w:rPr>
        <w:t xml:space="preserve">odchází z pozice šéfky souboru Apolena Veldová, na její místo nastoupí Štěpán Pácl </w:t>
      </w:r>
      <w:r w:rsidR="00AE2030">
        <w:rPr>
          <w:b/>
          <w:iCs/>
          <w:color w:val="000000" w:themeColor="text1"/>
        </w:rPr>
        <w:t xml:space="preserve">– někdejší kmenový režisér </w:t>
      </w:r>
      <w:r w:rsidR="00EC62D2">
        <w:rPr>
          <w:b/>
          <w:iCs/>
          <w:color w:val="000000" w:themeColor="text1"/>
        </w:rPr>
        <w:t xml:space="preserve">činohry </w:t>
      </w:r>
      <w:r w:rsidR="00AE2030">
        <w:rPr>
          <w:b/>
          <w:iCs/>
          <w:color w:val="000000" w:themeColor="text1"/>
        </w:rPr>
        <w:t xml:space="preserve">Národního divadla v Praze </w:t>
      </w:r>
      <w:r w:rsidR="00EC62D2">
        <w:rPr>
          <w:b/>
          <w:iCs/>
          <w:color w:val="000000" w:themeColor="text1"/>
        </w:rPr>
        <w:t xml:space="preserve">a </w:t>
      </w:r>
      <w:r w:rsidR="00AE2030">
        <w:rPr>
          <w:b/>
          <w:iCs/>
          <w:color w:val="000000" w:themeColor="text1"/>
        </w:rPr>
        <w:t>v</w:t>
      </w:r>
      <w:r w:rsidR="00A86042">
        <w:rPr>
          <w:b/>
          <w:iCs/>
          <w:color w:val="000000" w:themeColor="text1"/>
        </w:rPr>
        <w:t> </w:t>
      </w:r>
      <w:r w:rsidR="00AE2030">
        <w:rPr>
          <w:b/>
          <w:iCs/>
          <w:color w:val="000000" w:themeColor="text1"/>
        </w:rPr>
        <w:t>Brně</w:t>
      </w:r>
      <w:r w:rsidR="00A86042">
        <w:rPr>
          <w:b/>
          <w:iCs/>
          <w:color w:val="000000" w:themeColor="text1"/>
        </w:rPr>
        <w:t xml:space="preserve">, jenž stojí za řadou </w:t>
      </w:r>
      <w:r w:rsidR="00AE2030">
        <w:rPr>
          <w:b/>
          <w:iCs/>
          <w:color w:val="000000" w:themeColor="text1"/>
        </w:rPr>
        <w:t xml:space="preserve">úspěšných inscenací. </w:t>
      </w:r>
    </w:p>
    <w:p w:rsidR="00133CFC" w:rsidRDefault="00CB4FCE" w:rsidP="001D29D1">
      <w:pPr>
        <w:spacing w:before="100" w:beforeAutospacing="1" w:after="100" w:afterAutospacing="1" w:line="276" w:lineRule="auto"/>
        <w:jc w:val="left"/>
        <w:outlineLvl w:val="2"/>
        <w:rPr>
          <w:iCs/>
          <w:color w:val="000000" w:themeColor="text1"/>
        </w:rPr>
      </w:pPr>
      <w:r w:rsidRPr="00A00E2A">
        <w:rPr>
          <w:b/>
          <w:iCs/>
          <w:color w:val="000000" w:themeColor="text1"/>
        </w:rPr>
        <w:t>Štěpán Pácl</w:t>
      </w:r>
      <w:r w:rsidRPr="00B92DE6">
        <w:rPr>
          <w:iCs/>
          <w:color w:val="000000" w:themeColor="text1"/>
        </w:rPr>
        <w:t xml:space="preserve"> </w:t>
      </w:r>
      <w:r w:rsidRPr="006D2D2D">
        <w:rPr>
          <w:b/>
          <w:iCs/>
          <w:color w:val="000000" w:themeColor="text1"/>
        </w:rPr>
        <w:t xml:space="preserve">není </w:t>
      </w:r>
      <w:r w:rsidR="00D602ED" w:rsidRPr="006D2D2D">
        <w:rPr>
          <w:b/>
          <w:iCs/>
          <w:color w:val="000000" w:themeColor="text1"/>
        </w:rPr>
        <w:t xml:space="preserve">ani </w:t>
      </w:r>
      <w:r w:rsidRPr="006D2D2D">
        <w:rPr>
          <w:b/>
          <w:iCs/>
          <w:color w:val="000000" w:themeColor="text1"/>
        </w:rPr>
        <w:t xml:space="preserve">pro </w:t>
      </w:r>
      <w:r w:rsidR="00D602ED" w:rsidRPr="006D2D2D">
        <w:rPr>
          <w:b/>
          <w:iCs/>
          <w:color w:val="000000" w:themeColor="text1"/>
        </w:rPr>
        <w:t>DJKT</w:t>
      </w:r>
      <w:r w:rsidRPr="006D2D2D">
        <w:rPr>
          <w:b/>
          <w:iCs/>
          <w:color w:val="000000" w:themeColor="text1"/>
        </w:rPr>
        <w:t xml:space="preserve"> </w:t>
      </w:r>
      <w:r w:rsidR="00AE2030" w:rsidRPr="006D2D2D">
        <w:rPr>
          <w:b/>
          <w:iCs/>
          <w:color w:val="000000" w:themeColor="text1"/>
        </w:rPr>
        <w:t>novou tváří</w:t>
      </w:r>
      <w:r w:rsidRPr="006D2D2D">
        <w:rPr>
          <w:b/>
          <w:iCs/>
          <w:color w:val="000000" w:themeColor="text1"/>
        </w:rPr>
        <w:t>.</w:t>
      </w:r>
      <w:r>
        <w:rPr>
          <w:iCs/>
          <w:color w:val="000000" w:themeColor="text1"/>
        </w:rPr>
        <w:t xml:space="preserve"> S</w:t>
      </w:r>
      <w:r w:rsidR="003B4F78">
        <w:rPr>
          <w:iCs/>
          <w:color w:val="000000" w:themeColor="text1"/>
        </w:rPr>
        <w:t>e</w:t>
      </w:r>
      <w:r>
        <w:rPr>
          <w:iCs/>
          <w:color w:val="000000" w:themeColor="text1"/>
        </w:rPr>
        <w:t> </w:t>
      </w:r>
      <w:r w:rsidR="003B4F78">
        <w:rPr>
          <w:iCs/>
          <w:color w:val="000000" w:themeColor="text1"/>
        </w:rPr>
        <w:t>souborem</w:t>
      </w:r>
      <w:r>
        <w:rPr>
          <w:iCs/>
          <w:color w:val="000000" w:themeColor="text1"/>
        </w:rPr>
        <w:t xml:space="preserve"> </w:t>
      </w:r>
      <w:r w:rsidR="00EA438D">
        <w:rPr>
          <w:iCs/>
          <w:color w:val="000000" w:themeColor="text1"/>
        </w:rPr>
        <w:t xml:space="preserve">činohry </w:t>
      </w:r>
      <w:r>
        <w:rPr>
          <w:iCs/>
          <w:color w:val="000000" w:themeColor="text1"/>
        </w:rPr>
        <w:t>dvakrát spolupracoval</w:t>
      </w:r>
      <w:r w:rsidR="00450FA8">
        <w:rPr>
          <w:iCs/>
          <w:color w:val="000000" w:themeColor="text1"/>
          <w:lang w:val="en-US"/>
        </w:rPr>
        <w:t>;</w:t>
      </w:r>
      <w:r w:rsidR="00450FA8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v roce 2019 zde nastudoval </w:t>
      </w:r>
      <w:r w:rsidR="00450FA8">
        <w:rPr>
          <w:iCs/>
          <w:color w:val="000000" w:themeColor="text1"/>
        </w:rPr>
        <w:t>tragédii</w:t>
      </w:r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Antigona</w:t>
      </w:r>
      <w:proofErr w:type="spellEnd"/>
      <w:r w:rsidR="00A0621B">
        <w:rPr>
          <w:iCs/>
          <w:color w:val="000000" w:themeColor="text1"/>
        </w:rPr>
        <w:t xml:space="preserve"> a </w:t>
      </w:r>
      <w:r w:rsidR="00450FA8">
        <w:rPr>
          <w:iCs/>
          <w:color w:val="000000" w:themeColor="text1"/>
        </w:rPr>
        <w:t xml:space="preserve">v roce 2023 </w:t>
      </w:r>
      <w:r>
        <w:rPr>
          <w:iCs/>
          <w:color w:val="000000" w:themeColor="text1"/>
        </w:rPr>
        <w:t xml:space="preserve">melodram Radúz a Mahulena. </w:t>
      </w:r>
      <w:r w:rsidR="003B4F78">
        <w:rPr>
          <w:iCs/>
          <w:color w:val="000000" w:themeColor="text1"/>
        </w:rPr>
        <w:t xml:space="preserve">Aktuálně mohou plzeňští diváci jeho práci vidět ve Velkém divadle, </w:t>
      </w:r>
      <w:r w:rsidR="00C769CB">
        <w:rPr>
          <w:iCs/>
          <w:color w:val="000000" w:themeColor="text1"/>
        </w:rPr>
        <w:t xml:space="preserve">kde režijně připravil operu </w:t>
      </w:r>
      <w:r w:rsidR="00450FA8">
        <w:rPr>
          <w:iCs/>
          <w:color w:val="000000" w:themeColor="text1"/>
        </w:rPr>
        <w:t>Jeníček a</w:t>
      </w:r>
      <w:r w:rsidR="00EA438D">
        <w:rPr>
          <w:iCs/>
          <w:color w:val="000000" w:themeColor="text1"/>
        </w:rPr>
        <w:t> </w:t>
      </w:r>
      <w:r w:rsidR="00450FA8">
        <w:rPr>
          <w:iCs/>
          <w:color w:val="000000" w:themeColor="text1"/>
        </w:rPr>
        <w:t>Mařenka.</w:t>
      </w:r>
    </w:p>
    <w:p w:rsidR="00957FA8" w:rsidRPr="00957FA8" w:rsidRDefault="00957FA8" w:rsidP="00957FA8">
      <w:pPr>
        <w:spacing w:line="276" w:lineRule="auto"/>
        <w:jc w:val="left"/>
        <w:rPr>
          <w:color w:val="000000" w:themeColor="text1"/>
        </w:rPr>
      </w:pPr>
      <w:r w:rsidRPr="00957FA8">
        <w:rPr>
          <w:color w:val="000000" w:themeColor="text1"/>
        </w:rPr>
        <w:t>„</w:t>
      </w:r>
      <w:r w:rsidRPr="00EA438D">
        <w:rPr>
          <w:b/>
          <w:i/>
          <w:color w:val="000000" w:themeColor="text1"/>
        </w:rPr>
        <w:t>Příchod Štěpána Pácla do čela plzeňské činohry vnímám jako důležitý krok směrem k dalšímu uměleckému růstu souboru</w:t>
      </w:r>
      <w:r w:rsidRPr="00957FA8">
        <w:rPr>
          <w:i/>
          <w:color w:val="000000" w:themeColor="text1"/>
        </w:rPr>
        <w:t>. Jeho režijní zkušenosti a cit pro současné divadlo mohou přinést nové impulzy i rozšíření repertoáru, což plzeňské publikum bezpochyby ocení. Zároveň chci poděkovat Apoleně Veldové za její práci v uplynulých letech a za to, že soubor vedla s jistotou i v náročných obdobích</w:t>
      </w:r>
      <w:r w:rsidRPr="00957FA8">
        <w:rPr>
          <w:color w:val="000000" w:themeColor="text1"/>
        </w:rPr>
        <w:t xml:space="preserve">,“ </w:t>
      </w:r>
      <w:r w:rsidRPr="00954924">
        <w:rPr>
          <w:rFonts w:eastAsia="Times New Roman" w:cs="Calibri"/>
          <w:bCs/>
          <w:lang w:eastAsia="cs-CZ"/>
        </w:rPr>
        <w:t xml:space="preserve">uvedla </w:t>
      </w:r>
      <w:r w:rsidRPr="00954924">
        <w:rPr>
          <w:rFonts w:eastAsia="Times New Roman" w:cs="Calibri"/>
          <w:b/>
          <w:bCs/>
          <w:lang w:eastAsia="cs-CZ"/>
        </w:rPr>
        <w:t>Eliška Bartáková</w:t>
      </w:r>
      <w:r w:rsidRPr="00954924">
        <w:rPr>
          <w:rFonts w:eastAsia="Times New Roman" w:cs="Calibri"/>
          <w:bCs/>
          <w:lang w:eastAsia="cs-CZ"/>
        </w:rPr>
        <w:t>, radní města Plzně pro oblast kultury a památkové péče.</w:t>
      </w:r>
    </w:p>
    <w:p w:rsidR="00A67E91" w:rsidRPr="00A67E91" w:rsidRDefault="00A67E91" w:rsidP="006D2D2D">
      <w:pPr>
        <w:spacing w:before="100" w:beforeAutospacing="1" w:after="100" w:afterAutospacing="1" w:line="276" w:lineRule="auto"/>
        <w:jc w:val="left"/>
        <w:outlineLvl w:val="2"/>
        <w:rPr>
          <w:color w:val="000000" w:themeColor="text1"/>
        </w:rPr>
      </w:pPr>
      <w:r w:rsidRPr="00A67E91">
        <w:rPr>
          <w:i/>
          <w:iCs/>
          <w:color w:val="000000" w:themeColor="text1"/>
        </w:rPr>
        <w:t>„</w:t>
      </w:r>
      <w:r w:rsidRPr="006D2D2D">
        <w:rPr>
          <w:b/>
          <w:i/>
          <w:iCs/>
          <w:color w:val="000000" w:themeColor="text1"/>
        </w:rPr>
        <w:t>Přebírám vedení činohry s velkým respektem k práci, kterou tu Apolena i celý soubor v</w:t>
      </w:r>
      <w:r w:rsidR="006D2D2D">
        <w:rPr>
          <w:b/>
          <w:i/>
          <w:iCs/>
          <w:color w:val="000000" w:themeColor="text1"/>
        </w:rPr>
        <w:t> </w:t>
      </w:r>
      <w:r w:rsidRPr="006D2D2D">
        <w:rPr>
          <w:b/>
          <w:i/>
          <w:iCs/>
          <w:color w:val="000000" w:themeColor="text1"/>
        </w:rPr>
        <w:t>posledních letech odvedli</w:t>
      </w:r>
      <w:r w:rsidRPr="00A67E91">
        <w:rPr>
          <w:i/>
          <w:iCs/>
          <w:color w:val="000000" w:themeColor="text1"/>
        </w:rPr>
        <w:t xml:space="preserve">. Plzeňské divadlo dlouhodobě sleduji a vnímám jeho velký tvůrčí, herecký i dramaturgický potenciál. </w:t>
      </w:r>
      <w:r w:rsidRPr="005C49DD">
        <w:rPr>
          <w:b/>
          <w:i/>
          <w:iCs/>
          <w:color w:val="000000" w:themeColor="text1"/>
        </w:rPr>
        <w:t>Rád bych na dosavadní směřování navázal a pro plzeňské publikum rozšířil klasický a komediální repertoár</w:t>
      </w:r>
      <w:r w:rsidR="004D7BC1">
        <w:rPr>
          <w:b/>
          <w:i/>
          <w:iCs/>
          <w:color w:val="000000" w:themeColor="text1"/>
        </w:rPr>
        <w:t xml:space="preserve"> a</w:t>
      </w:r>
      <w:r w:rsidRPr="005C49DD">
        <w:rPr>
          <w:b/>
          <w:i/>
          <w:iCs/>
          <w:color w:val="000000" w:themeColor="text1"/>
        </w:rPr>
        <w:t xml:space="preserve"> dál sledoval ryze současnou českou i světovou dramatiku</w:t>
      </w:r>
      <w:r w:rsidR="006D2D2D" w:rsidRPr="005C49DD">
        <w:rPr>
          <w:b/>
          <w:i/>
          <w:iCs/>
          <w:color w:val="000000" w:themeColor="text1"/>
        </w:rPr>
        <w:t>.</w:t>
      </w:r>
      <w:r w:rsidRPr="005C49DD">
        <w:rPr>
          <w:b/>
          <w:i/>
          <w:iCs/>
          <w:color w:val="000000" w:themeColor="text1"/>
        </w:rPr>
        <w:t xml:space="preserve"> </w:t>
      </w:r>
      <w:r w:rsidR="006D2D2D" w:rsidRPr="005C49DD">
        <w:rPr>
          <w:b/>
          <w:i/>
          <w:iCs/>
          <w:color w:val="000000" w:themeColor="text1"/>
        </w:rPr>
        <w:t>Z</w:t>
      </w:r>
      <w:r w:rsidRPr="005C49DD">
        <w:rPr>
          <w:b/>
          <w:i/>
          <w:iCs/>
          <w:color w:val="000000" w:themeColor="text1"/>
        </w:rPr>
        <w:t>ároveň bych chtěl přinést autorské projekty a nové formáty</w:t>
      </w:r>
      <w:r w:rsidRPr="00A67E91">
        <w:rPr>
          <w:i/>
          <w:iCs/>
          <w:color w:val="000000" w:themeColor="text1"/>
        </w:rPr>
        <w:t>, které by obohatily pravidelný repertoár. Těším se na společnou práci a na hledání tváře činohry pro další roky</w:t>
      </w:r>
      <w:r w:rsidRPr="00A67E91">
        <w:rPr>
          <w:iCs/>
          <w:color w:val="000000" w:themeColor="text1"/>
        </w:rPr>
        <w:t xml:space="preserve">,“ </w:t>
      </w:r>
      <w:r w:rsidRPr="005C49DD">
        <w:t xml:space="preserve">komentuje svůj nástup do čela činohry DJKT </w:t>
      </w:r>
      <w:r w:rsidRPr="005C49DD">
        <w:rPr>
          <w:b/>
        </w:rPr>
        <w:t>Štěpán</w:t>
      </w:r>
      <w:r w:rsidRPr="002932B2">
        <w:rPr>
          <w:b/>
        </w:rPr>
        <w:t xml:space="preserve"> Pácl</w:t>
      </w:r>
      <w:r>
        <w:t>.</w:t>
      </w:r>
    </w:p>
    <w:p w:rsidR="00A67E91" w:rsidRPr="00A67E91" w:rsidRDefault="00A67E91" w:rsidP="00A67E91">
      <w:pPr>
        <w:spacing w:before="100" w:beforeAutospacing="1" w:after="100" w:afterAutospacing="1" w:line="276" w:lineRule="auto"/>
        <w:jc w:val="left"/>
        <w:outlineLvl w:val="2"/>
        <w:rPr>
          <w:iCs/>
          <w:color w:val="000000" w:themeColor="text1"/>
        </w:rPr>
      </w:pPr>
      <w:r w:rsidRPr="00A67E91">
        <w:rPr>
          <w:iCs/>
          <w:color w:val="000000" w:themeColor="text1"/>
        </w:rPr>
        <w:t xml:space="preserve">Se Štěpánem Páclem do vedení činohry nastupuje také </w:t>
      </w:r>
      <w:r w:rsidRPr="002932B2">
        <w:rPr>
          <w:b/>
          <w:iCs/>
          <w:color w:val="000000" w:themeColor="text1"/>
        </w:rPr>
        <w:t>nová</w:t>
      </w:r>
      <w:r w:rsidRPr="00A67E91">
        <w:rPr>
          <w:iCs/>
          <w:color w:val="000000" w:themeColor="text1"/>
        </w:rPr>
        <w:t xml:space="preserve"> </w:t>
      </w:r>
      <w:r w:rsidRPr="002932B2">
        <w:rPr>
          <w:b/>
          <w:iCs/>
          <w:color w:val="000000" w:themeColor="text1"/>
        </w:rPr>
        <w:t>dramaturgická posila</w:t>
      </w:r>
      <w:r w:rsidRPr="00A67E91">
        <w:rPr>
          <w:iCs/>
          <w:color w:val="000000" w:themeColor="text1"/>
        </w:rPr>
        <w:t xml:space="preserve">, nedávná absolventka DAMU, dramaturgyně, autorka a kritička </w:t>
      </w:r>
      <w:r w:rsidRPr="002932B2">
        <w:rPr>
          <w:b/>
          <w:iCs/>
          <w:color w:val="000000" w:themeColor="text1"/>
        </w:rPr>
        <w:t>Da</w:t>
      </w:r>
      <w:bookmarkStart w:id="0" w:name="_GoBack"/>
      <w:bookmarkEnd w:id="0"/>
      <w:r w:rsidRPr="002932B2">
        <w:rPr>
          <w:b/>
          <w:iCs/>
          <w:color w:val="000000" w:themeColor="text1"/>
        </w:rPr>
        <w:t>na Hlaváčová</w:t>
      </w:r>
      <w:r w:rsidRPr="00A67E91">
        <w:rPr>
          <w:iCs/>
          <w:color w:val="000000" w:themeColor="text1"/>
        </w:rPr>
        <w:t>, která na sebe upozornila mimo jiné dramatizací románu Jáchyma Topola Sestra pro stejnojmennou inscenaci v divadle DISK v</w:t>
      </w:r>
      <w:r w:rsidR="002932B2">
        <w:rPr>
          <w:iCs/>
          <w:color w:val="000000" w:themeColor="text1"/>
        </w:rPr>
        <w:t> </w:t>
      </w:r>
      <w:r w:rsidRPr="00A67E91">
        <w:rPr>
          <w:iCs/>
          <w:color w:val="000000" w:themeColor="text1"/>
        </w:rPr>
        <w:t>Praze.</w:t>
      </w:r>
      <w:r>
        <w:rPr>
          <w:iCs/>
          <w:color w:val="000000" w:themeColor="text1"/>
        </w:rPr>
        <w:t xml:space="preserve"> </w:t>
      </w:r>
      <w:r w:rsidRPr="00A67E91">
        <w:rPr>
          <w:i/>
          <w:iCs/>
          <w:color w:val="000000" w:themeColor="text1"/>
        </w:rPr>
        <w:t>„Jsem rád, že se mi po</w:t>
      </w:r>
      <w:r w:rsidR="002932B2">
        <w:rPr>
          <w:i/>
          <w:iCs/>
          <w:color w:val="000000" w:themeColor="text1"/>
        </w:rPr>
        <w:t>vedlo</w:t>
      </w:r>
      <w:r w:rsidRPr="00A67E91">
        <w:rPr>
          <w:i/>
          <w:iCs/>
          <w:color w:val="000000" w:themeColor="text1"/>
        </w:rPr>
        <w:t xml:space="preserve"> do svého týmu </w:t>
      </w:r>
      <w:r w:rsidRPr="002932B2">
        <w:rPr>
          <w:b/>
          <w:i/>
          <w:iCs/>
          <w:color w:val="000000" w:themeColor="text1"/>
        </w:rPr>
        <w:t>přivést někoho z nastupující divadelní generace</w:t>
      </w:r>
      <w:r w:rsidRPr="00A67E91">
        <w:rPr>
          <w:i/>
          <w:iCs/>
          <w:color w:val="000000" w:themeColor="text1"/>
        </w:rPr>
        <w:t>. Dana Hlaváčová přichází do plzeňské činohry nejen s velkým dramaturgicko-autorským talentem a cenným generačním pohledem na divadlo, ale také s velikou pokor</w:t>
      </w:r>
      <w:r w:rsidR="002932B2">
        <w:rPr>
          <w:i/>
          <w:iCs/>
          <w:color w:val="000000" w:themeColor="text1"/>
        </w:rPr>
        <w:t>ou</w:t>
      </w:r>
      <w:r w:rsidRPr="00A67E91">
        <w:rPr>
          <w:i/>
          <w:iCs/>
          <w:color w:val="000000" w:themeColor="text1"/>
        </w:rPr>
        <w:t xml:space="preserve"> k</w:t>
      </w:r>
      <w:r w:rsidR="002932B2">
        <w:rPr>
          <w:i/>
          <w:iCs/>
          <w:color w:val="000000" w:themeColor="text1"/>
        </w:rPr>
        <w:t> </w:t>
      </w:r>
      <w:r w:rsidRPr="00A67E91">
        <w:rPr>
          <w:i/>
          <w:iCs/>
          <w:color w:val="000000" w:themeColor="text1"/>
        </w:rPr>
        <w:t>psanému textu a k divade</w:t>
      </w:r>
      <w:r>
        <w:rPr>
          <w:i/>
          <w:iCs/>
          <w:color w:val="000000" w:themeColor="text1"/>
        </w:rPr>
        <w:t>l</w:t>
      </w:r>
      <w:r w:rsidRPr="00A67E91">
        <w:rPr>
          <w:i/>
          <w:iCs/>
          <w:color w:val="000000" w:themeColor="text1"/>
        </w:rPr>
        <w:t>ní tradici</w:t>
      </w:r>
      <w:r>
        <w:rPr>
          <w:i/>
          <w:iCs/>
          <w:color w:val="000000" w:themeColor="text1"/>
        </w:rPr>
        <w:t>,“</w:t>
      </w:r>
      <w:r w:rsidRPr="00EA7AAF">
        <w:rPr>
          <w:iCs/>
          <w:color w:val="000000" w:themeColor="text1"/>
        </w:rPr>
        <w:t xml:space="preserve"> dodává </w:t>
      </w:r>
      <w:r w:rsidRPr="005C49DD">
        <w:rPr>
          <w:b/>
          <w:iCs/>
          <w:color w:val="000000" w:themeColor="text1"/>
        </w:rPr>
        <w:t>Štěpán Pácl</w:t>
      </w:r>
      <w:r w:rsidR="00EB2199">
        <w:rPr>
          <w:iCs/>
          <w:color w:val="000000" w:themeColor="text1"/>
        </w:rPr>
        <w:t>.</w:t>
      </w:r>
    </w:p>
    <w:p w:rsidR="00F877F8" w:rsidRDefault="00EF5F2C" w:rsidP="001D29D1">
      <w:pPr>
        <w:spacing w:after="240" w:line="276" w:lineRule="auto"/>
        <w:jc w:val="left"/>
        <w:rPr>
          <w:i/>
          <w:color w:val="000000" w:themeColor="text1"/>
        </w:rPr>
      </w:pPr>
      <w:bookmarkStart w:id="1" w:name="_Hlk194920790"/>
      <w:r w:rsidRPr="00842A78">
        <w:rPr>
          <w:i/>
          <w:color w:val="000000" w:themeColor="text1"/>
        </w:rPr>
        <w:t xml:space="preserve">„Velmi si vážím </w:t>
      </w:r>
      <w:r>
        <w:rPr>
          <w:i/>
          <w:color w:val="000000" w:themeColor="text1"/>
        </w:rPr>
        <w:t>Apoleny i její práce pro plzeňské divadlo, ať už na poli hereckém</w:t>
      </w:r>
      <w:r w:rsidR="001674CA">
        <w:rPr>
          <w:i/>
          <w:color w:val="000000" w:themeColor="text1"/>
        </w:rPr>
        <w:t>,</w:t>
      </w:r>
      <w:r>
        <w:rPr>
          <w:i/>
          <w:color w:val="000000" w:themeColor="text1"/>
        </w:rPr>
        <w:t xml:space="preserve"> či ve vedení, a</w:t>
      </w:r>
      <w:r w:rsidR="00A86A77">
        <w:rPr>
          <w:i/>
          <w:color w:val="000000" w:themeColor="text1"/>
        </w:rPr>
        <w:t> </w:t>
      </w:r>
      <w:r>
        <w:rPr>
          <w:i/>
          <w:color w:val="000000" w:themeColor="text1"/>
        </w:rPr>
        <w:t xml:space="preserve">děkuji jí za energii, nasazení i citlivé vedení souboru v jednom z nejnáročnějších období posledních </w:t>
      </w:r>
      <w:r>
        <w:rPr>
          <w:i/>
          <w:color w:val="000000" w:themeColor="text1"/>
        </w:rPr>
        <w:lastRenderedPageBreak/>
        <w:t>let</w:t>
      </w:r>
      <w:r w:rsidR="003C07F9">
        <w:rPr>
          <w:i/>
          <w:color w:val="000000" w:themeColor="text1"/>
        </w:rPr>
        <w:t xml:space="preserve">,“ </w:t>
      </w:r>
      <w:r w:rsidR="003C07F9" w:rsidRPr="003C07F9">
        <w:rPr>
          <w:color w:val="000000" w:themeColor="text1"/>
        </w:rPr>
        <w:t>ř</w:t>
      </w:r>
      <w:r w:rsidR="001674CA">
        <w:rPr>
          <w:color w:val="000000" w:themeColor="text1"/>
        </w:rPr>
        <w:t>íká</w:t>
      </w:r>
      <w:r w:rsidR="003C07F9" w:rsidRPr="003C07F9">
        <w:rPr>
          <w:color w:val="000000" w:themeColor="text1"/>
        </w:rPr>
        <w:t xml:space="preserve"> ředitel DJKT </w:t>
      </w:r>
      <w:r w:rsidR="003C07F9" w:rsidRPr="00454102">
        <w:rPr>
          <w:b/>
          <w:color w:val="000000" w:themeColor="text1"/>
        </w:rPr>
        <w:t>Martin Otava</w:t>
      </w:r>
      <w:r w:rsidR="003C07F9" w:rsidRPr="003C07F9">
        <w:rPr>
          <w:color w:val="000000" w:themeColor="text1"/>
        </w:rPr>
        <w:t>.</w:t>
      </w:r>
      <w:r>
        <w:rPr>
          <w:i/>
          <w:color w:val="000000" w:themeColor="text1"/>
        </w:rPr>
        <w:t xml:space="preserve"> </w:t>
      </w:r>
      <w:r w:rsidR="003C07F9">
        <w:rPr>
          <w:i/>
          <w:color w:val="000000" w:themeColor="text1"/>
        </w:rPr>
        <w:t>„</w:t>
      </w:r>
      <w:r>
        <w:rPr>
          <w:i/>
          <w:color w:val="000000" w:themeColor="text1"/>
        </w:rPr>
        <w:t>Novému šéfovi přeji úspěšné naváz</w:t>
      </w:r>
      <w:r w:rsidR="00666AAA">
        <w:rPr>
          <w:i/>
          <w:color w:val="000000" w:themeColor="text1"/>
        </w:rPr>
        <w:t>á</w:t>
      </w:r>
      <w:r>
        <w:rPr>
          <w:i/>
          <w:color w:val="000000" w:themeColor="text1"/>
        </w:rPr>
        <w:t>ní na dosavadní směřování i nové impulzy, které budou</w:t>
      </w:r>
      <w:r w:rsidR="000B7E5C">
        <w:rPr>
          <w:i/>
          <w:color w:val="000000" w:themeColor="text1"/>
        </w:rPr>
        <w:t xml:space="preserve"> dále formovat </w:t>
      </w:r>
      <w:r w:rsidR="00666AAA">
        <w:rPr>
          <w:i/>
          <w:color w:val="000000" w:themeColor="text1"/>
        </w:rPr>
        <w:t>činoherní soubor</w:t>
      </w:r>
      <w:r w:rsidR="003C07F9" w:rsidRPr="0074737F">
        <w:rPr>
          <w:i/>
          <w:color w:val="FF0000"/>
        </w:rPr>
        <w:t xml:space="preserve"> </w:t>
      </w:r>
      <w:r w:rsidR="003C07F9">
        <w:rPr>
          <w:i/>
          <w:color w:val="000000" w:themeColor="text1"/>
        </w:rPr>
        <w:t>v nadcházejících sezónách.“</w:t>
      </w:r>
      <w:bookmarkEnd w:id="1"/>
    </w:p>
    <w:p w:rsidR="00525080" w:rsidRDefault="004E243D" w:rsidP="001D29D1">
      <w:pPr>
        <w:spacing w:after="240" w:line="276" w:lineRule="auto"/>
        <w:jc w:val="left"/>
        <w:rPr>
          <w:color w:val="000000" w:themeColor="text1"/>
        </w:rPr>
      </w:pPr>
      <w:r w:rsidRPr="00454102">
        <w:rPr>
          <w:b/>
          <w:color w:val="000000" w:themeColor="text1"/>
        </w:rPr>
        <w:t xml:space="preserve">Herečka Apolena Veldová převzala vedení činohry na začátku sezóny 2019/2020 </w:t>
      </w:r>
      <w:r w:rsidRPr="003C07F9">
        <w:rPr>
          <w:color w:val="000000" w:themeColor="text1"/>
        </w:rPr>
        <w:t xml:space="preserve">– tedy </w:t>
      </w:r>
      <w:r w:rsidR="00C200EA">
        <w:rPr>
          <w:color w:val="000000" w:themeColor="text1"/>
        </w:rPr>
        <w:t xml:space="preserve">krátce </w:t>
      </w:r>
      <w:r w:rsidRPr="003C07F9">
        <w:rPr>
          <w:color w:val="000000" w:themeColor="text1"/>
        </w:rPr>
        <w:t xml:space="preserve">před propuknutím pandemie covid-19. </w:t>
      </w:r>
      <w:r w:rsidR="001674CA">
        <w:rPr>
          <w:color w:val="000000" w:themeColor="text1"/>
        </w:rPr>
        <w:t>V následujících měsících nesla</w:t>
      </w:r>
      <w:r w:rsidRPr="003C07F9">
        <w:rPr>
          <w:color w:val="000000" w:themeColor="text1"/>
        </w:rPr>
        <w:t xml:space="preserve"> velkou odpovědnost za chod souboru v mimořádně obtížných podmínkách</w:t>
      </w:r>
      <w:r w:rsidR="001674CA">
        <w:rPr>
          <w:color w:val="000000" w:themeColor="text1"/>
        </w:rPr>
        <w:t xml:space="preserve">. Po </w:t>
      </w:r>
      <w:r w:rsidRPr="003C07F9">
        <w:rPr>
          <w:color w:val="000000" w:themeColor="text1"/>
        </w:rPr>
        <w:t>znovuotevření divadel stál</w:t>
      </w:r>
      <w:r w:rsidR="00454102">
        <w:rPr>
          <w:color w:val="000000" w:themeColor="text1"/>
        </w:rPr>
        <w:t>a</w:t>
      </w:r>
      <w:r w:rsidRPr="003C07F9">
        <w:rPr>
          <w:color w:val="000000" w:themeColor="text1"/>
        </w:rPr>
        <w:t xml:space="preserve"> před úkolem přivést</w:t>
      </w:r>
      <w:r w:rsidR="00F0710E" w:rsidRPr="003C07F9">
        <w:rPr>
          <w:color w:val="000000" w:themeColor="text1"/>
        </w:rPr>
        <w:t xml:space="preserve"> diváky zpět do hlediště</w:t>
      </w:r>
      <w:r w:rsidR="001674CA">
        <w:rPr>
          <w:color w:val="000000" w:themeColor="text1"/>
        </w:rPr>
        <w:t xml:space="preserve"> a přizpůsobit dlouho plánovanou dramaturgii </w:t>
      </w:r>
      <w:r w:rsidR="00525080">
        <w:rPr>
          <w:color w:val="000000" w:themeColor="text1"/>
        </w:rPr>
        <w:t xml:space="preserve">aktuální situaci. </w:t>
      </w:r>
      <w:r w:rsidR="005A199E">
        <w:rPr>
          <w:color w:val="000000" w:themeColor="text1"/>
        </w:rPr>
        <w:t>Repertoár byl cíleně otevřený široké veřejnosti, přesto Apolena Veldová dbala na výběr titulů, které kombinují humor s myšlenkovou hloubkou a silným příběhem.</w:t>
      </w:r>
    </w:p>
    <w:p w:rsidR="008A378E" w:rsidRPr="00C21D5A" w:rsidRDefault="007B13FD" w:rsidP="00A0621B">
      <w:pPr>
        <w:spacing w:line="276" w:lineRule="auto"/>
        <w:jc w:val="left"/>
        <w:rPr>
          <w:i/>
          <w:color w:val="000000" w:themeColor="text1"/>
        </w:rPr>
      </w:pPr>
      <w:r w:rsidRPr="003C07F9">
        <w:rPr>
          <w:color w:val="000000" w:themeColor="text1"/>
        </w:rPr>
        <w:t>„</w:t>
      </w:r>
      <w:r w:rsidR="004D1EAA" w:rsidRPr="004D1EAA">
        <w:rPr>
          <w:i/>
          <w:color w:val="000000" w:themeColor="text1"/>
        </w:rPr>
        <w:t>Pozice šéfa činohry mi dovolila nahlédnout do oborů</w:t>
      </w:r>
      <w:r w:rsidR="00936E95">
        <w:rPr>
          <w:i/>
          <w:color w:val="000000" w:themeColor="text1"/>
        </w:rPr>
        <w:t>,</w:t>
      </w:r>
      <w:r w:rsidR="004D1EAA" w:rsidRPr="004D1EAA">
        <w:rPr>
          <w:i/>
          <w:color w:val="000000" w:themeColor="text1"/>
        </w:rPr>
        <w:t xml:space="preserve"> jako je diplomacie, psychologie, právnické minimum, ekonomie, mezilidské vztahy, HRM, IT problematika, logistika, </w:t>
      </w:r>
      <w:proofErr w:type="spellStart"/>
      <w:r w:rsidR="004D1EAA" w:rsidRPr="004D1EAA">
        <w:rPr>
          <w:i/>
          <w:color w:val="000000" w:themeColor="text1"/>
        </w:rPr>
        <w:t>time</w:t>
      </w:r>
      <w:proofErr w:type="spellEnd"/>
      <w:r w:rsidR="00BD4AC3">
        <w:rPr>
          <w:i/>
          <w:color w:val="000000" w:themeColor="text1"/>
        </w:rPr>
        <w:t xml:space="preserve"> </w:t>
      </w:r>
      <w:r w:rsidR="004D1EAA" w:rsidRPr="004D1EAA">
        <w:rPr>
          <w:i/>
          <w:color w:val="000000" w:themeColor="text1"/>
        </w:rPr>
        <w:t>management a</w:t>
      </w:r>
      <w:r w:rsidR="004D1EAA">
        <w:rPr>
          <w:i/>
          <w:color w:val="000000" w:themeColor="text1"/>
        </w:rPr>
        <w:t> </w:t>
      </w:r>
      <w:r w:rsidR="004D1EAA" w:rsidRPr="004D1EAA">
        <w:rPr>
          <w:i/>
          <w:color w:val="000000" w:themeColor="text1"/>
        </w:rPr>
        <w:t xml:space="preserve">analýza dat… Měla-li bych odpovědět vážněji – </w:t>
      </w:r>
      <w:r w:rsidR="004D1EAA" w:rsidRPr="008A76C7">
        <w:rPr>
          <w:b/>
          <w:i/>
          <w:color w:val="000000" w:themeColor="text1"/>
        </w:rPr>
        <w:t>jsem ráda, že jsem tuto výzvu před časem přijala</w:t>
      </w:r>
      <w:r w:rsidR="00956BE1" w:rsidRPr="008A76C7">
        <w:rPr>
          <w:b/>
          <w:i/>
          <w:color w:val="000000" w:themeColor="text1"/>
        </w:rPr>
        <w:t>,</w:t>
      </w:r>
      <w:r w:rsidR="004D1EAA" w:rsidRPr="008A76C7">
        <w:rPr>
          <w:b/>
          <w:i/>
          <w:color w:val="000000" w:themeColor="text1"/>
        </w:rPr>
        <w:t xml:space="preserve"> a děkuji všem, kteří mě v mém jednání podporovali a drželi palce</w:t>
      </w:r>
      <w:r w:rsidR="004D1EAA" w:rsidRPr="004D1EAA">
        <w:rPr>
          <w:i/>
          <w:color w:val="000000" w:themeColor="text1"/>
        </w:rPr>
        <w:t>. Samozřejmě i těm, kteří mé jednání tajně či veřejně neschvalovali. Vše je totiž pro všeobecný pokrok důležité</w:t>
      </w:r>
      <w:r w:rsidR="00B92DE6" w:rsidRPr="003C07F9">
        <w:rPr>
          <w:color w:val="000000" w:themeColor="text1"/>
        </w:rPr>
        <w:t xml:space="preserve">,“ shrnuje své působení v čele </w:t>
      </w:r>
      <w:r w:rsidR="00C200EA">
        <w:rPr>
          <w:color w:val="000000" w:themeColor="text1"/>
        </w:rPr>
        <w:t xml:space="preserve">činohry </w:t>
      </w:r>
      <w:r w:rsidR="00B92DE6" w:rsidRPr="00A0621B">
        <w:rPr>
          <w:b/>
          <w:color w:val="000000" w:themeColor="text1"/>
        </w:rPr>
        <w:t>Apolena Veldová</w:t>
      </w:r>
      <w:r w:rsidR="00595269">
        <w:rPr>
          <w:color w:val="000000" w:themeColor="text1"/>
        </w:rPr>
        <w:t xml:space="preserve">, která se nyní vrací </w:t>
      </w:r>
      <w:r w:rsidR="00A0621B">
        <w:rPr>
          <w:color w:val="000000" w:themeColor="text1"/>
        </w:rPr>
        <w:t>zpět do souboru jako herečka na plný úvazek.</w:t>
      </w:r>
      <w:r w:rsidR="00342CA3">
        <w:rPr>
          <w:color w:val="000000" w:themeColor="text1"/>
        </w:rPr>
        <w:t xml:space="preserve"> </w:t>
      </w:r>
      <w:r w:rsidR="00342CA3" w:rsidRPr="00342CA3">
        <w:rPr>
          <w:i/>
          <w:color w:val="000000" w:themeColor="text1"/>
        </w:rPr>
        <w:t>„</w:t>
      </w:r>
      <w:r w:rsidR="00342CA3" w:rsidRPr="005C49DD">
        <w:rPr>
          <w:b/>
          <w:i/>
          <w:color w:val="000000" w:themeColor="text1"/>
        </w:rPr>
        <w:t>Přeji Štěpánovi Páclovi hodně radosti z hledání další cesty plzeňské činohry</w:t>
      </w:r>
      <w:r w:rsidR="00342CA3" w:rsidRPr="00342CA3">
        <w:rPr>
          <w:i/>
          <w:color w:val="000000" w:themeColor="text1"/>
        </w:rPr>
        <w:t>. Myslím, že jeho práce, zaujetí pro text i obrazivost jeviště obohatí nejen soubor, ale i plzeňské diváky. Štěpáne, zlomte vaz!</w:t>
      </w:r>
      <w:r w:rsidR="00342CA3">
        <w:rPr>
          <w:i/>
          <w:color w:val="000000" w:themeColor="text1"/>
        </w:rPr>
        <w:t>“</w:t>
      </w:r>
    </w:p>
    <w:sectPr w:rsidR="008A378E" w:rsidRPr="00C21D5A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82531"/>
    <w:rsid w:val="000A04BC"/>
    <w:rsid w:val="000B24ED"/>
    <w:rsid w:val="000B7E5C"/>
    <w:rsid w:val="000C5CE6"/>
    <w:rsid w:val="000D594C"/>
    <w:rsid w:val="000F7B64"/>
    <w:rsid w:val="00106FF0"/>
    <w:rsid w:val="001215D5"/>
    <w:rsid w:val="00133CFC"/>
    <w:rsid w:val="001357E7"/>
    <w:rsid w:val="00146ADE"/>
    <w:rsid w:val="001531B4"/>
    <w:rsid w:val="00154557"/>
    <w:rsid w:val="00156947"/>
    <w:rsid w:val="001674CA"/>
    <w:rsid w:val="0017001F"/>
    <w:rsid w:val="00172D65"/>
    <w:rsid w:val="00175C43"/>
    <w:rsid w:val="00194850"/>
    <w:rsid w:val="001A2B5D"/>
    <w:rsid w:val="001A62D9"/>
    <w:rsid w:val="001B0603"/>
    <w:rsid w:val="001B40F5"/>
    <w:rsid w:val="001C08FE"/>
    <w:rsid w:val="001C5A4A"/>
    <w:rsid w:val="001D29D1"/>
    <w:rsid w:val="001D3F2D"/>
    <w:rsid w:val="001D557F"/>
    <w:rsid w:val="001E11A2"/>
    <w:rsid w:val="00204C18"/>
    <w:rsid w:val="00213C25"/>
    <w:rsid w:val="002204E3"/>
    <w:rsid w:val="0022566E"/>
    <w:rsid w:val="0025116C"/>
    <w:rsid w:val="00254AA0"/>
    <w:rsid w:val="00262007"/>
    <w:rsid w:val="00264D95"/>
    <w:rsid w:val="00273BF4"/>
    <w:rsid w:val="00274BD9"/>
    <w:rsid w:val="002932B2"/>
    <w:rsid w:val="002A16E4"/>
    <w:rsid w:val="002A4253"/>
    <w:rsid w:val="002B1B2D"/>
    <w:rsid w:val="002B2668"/>
    <w:rsid w:val="002C0D55"/>
    <w:rsid w:val="002C3378"/>
    <w:rsid w:val="002C50A2"/>
    <w:rsid w:val="002E5E02"/>
    <w:rsid w:val="002E7274"/>
    <w:rsid w:val="00301FFC"/>
    <w:rsid w:val="00303814"/>
    <w:rsid w:val="00320BEC"/>
    <w:rsid w:val="003255F3"/>
    <w:rsid w:val="00327362"/>
    <w:rsid w:val="00342362"/>
    <w:rsid w:val="00342CA3"/>
    <w:rsid w:val="00345788"/>
    <w:rsid w:val="00347D7F"/>
    <w:rsid w:val="003537DC"/>
    <w:rsid w:val="0036793F"/>
    <w:rsid w:val="00374B1D"/>
    <w:rsid w:val="00375837"/>
    <w:rsid w:val="00375C7C"/>
    <w:rsid w:val="00380B85"/>
    <w:rsid w:val="003A5DC4"/>
    <w:rsid w:val="003B08EE"/>
    <w:rsid w:val="003B4F78"/>
    <w:rsid w:val="003B6824"/>
    <w:rsid w:val="003C07F9"/>
    <w:rsid w:val="003C5E4A"/>
    <w:rsid w:val="003E10C4"/>
    <w:rsid w:val="003E1389"/>
    <w:rsid w:val="003E39A5"/>
    <w:rsid w:val="003F265E"/>
    <w:rsid w:val="003F3AC5"/>
    <w:rsid w:val="00406757"/>
    <w:rsid w:val="004219F5"/>
    <w:rsid w:val="00444C8C"/>
    <w:rsid w:val="00445570"/>
    <w:rsid w:val="00446CD4"/>
    <w:rsid w:val="0045029C"/>
    <w:rsid w:val="00450FA8"/>
    <w:rsid w:val="00454102"/>
    <w:rsid w:val="004760C2"/>
    <w:rsid w:val="0048577E"/>
    <w:rsid w:val="00495E23"/>
    <w:rsid w:val="004B1152"/>
    <w:rsid w:val="004B28F0"/>
    <w:rsid w:val="004B62FB"/>
    <w:rsid w:val="004C0A93"/>
    <w:rsid w:val="004D1EAA"/>
    <w:rsid w:val="004D7BC1"/>
    <w:rsid w:val="004E243D"/>
    <w:rsid w:val="004E41C7"/>
    <w:rsid w:val="004F2D44"/>
    <w:rsid w:val="004F7182"/>
    <w:rsid w:val="00510C3E"/>
    <w:rsid w:val="005219BA"/>
    <w:rsid w:val="00525080"/>
    <w:rsid w:val="00540582"/>
    <w:rsid w:val="00545E1A"/>
    <w:rsid w:val="00566D96"/>
    <w:rsid w:val="0057050E"/>
    <w:rsid w:val="005709FA"/>
    <w:rsid w:val="005731BB"/>
    <w:rsid w:val="00586370"/>
    <w:rsid w:val="00592F3A"/>
    <w:rsid w:val="00595269"/>
    <w:rsid w:val="005A199E"/>
    <w:rsid w:val="005A7F9E"/>
    <w:rsid w:val="005C28D7"/>
    <w:rsid w:val="005C49DD"/>
    <w:rsid w:val="005D4FD5"/>
    <w:rsid w:val="005E37F5"/>
    <w:rsid w:val="005E76FE"/>
    <w:rsid w:val="00620926"/>
    <w:rsid w:val="00622E19"/>
    <w:rsid w:val="006261F4"/>
    <w:rsid w:val="00630B4A"/>
    <w:rsid w:val="00634D18"/>
    <w:rsid w:val="00642C38"/>
    <w:rsid w:val="00650AA0"/>
    <w:rsid w:val="0065550B"/>
    <w:rsid w:val="00660AD0"/>
    <w:rsid w:val="00660F30"/>
    <w:rsid w:val="00666AAA"/>
    <w:rsid w:val="00667DB4"/>
    <w:rsid w:val="006B1CB9"/>
    <w:rsid w:val="006C017A"/>
    <w:rsid w:val="006C06BA"/>
    <w:rsid w:val="006C6F74"/>
    <w:rsid w:val="006D2D2D"/>
    <w:rsid w:val="006D4E1B"/>
    <w:rsid w:val="006D6B22"/>
    <w:rsid w:val="006E24AE"/>
    <w:rsid w:val="006F4BC8"/>
    <w:rsid w:val="007254BD"/>
    <w:rsid w:val="00736534"/>
    <w:rsid w:val="00742C80"/>
    <w:rsid w:val="0074737F"/>
    <w:rsid w:val="00756BDC"/>
    <w:rsid w:val="00757977"/>
    <w:rsid w:val="007848E2"/>
    <w:rsid w:val="007B13FD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24176"/>
    <w:rsid w:val="008360C2"/>
    <w:rsid w:val="00852575"/>
    <w:rsid w:val="00855F44"/>
    <w:rsid w:val="00866987"/>
    <w:rsid w:val="00895E7D"/>
    <w:rsid w:val="008A378E"/>
    <w:rsid w:val="008A76C7"/>
    <w:rsid w:val="008C1696"/>
    <w:rsid w:val="008D1CD2"/>
    <w:rsid w:val="008D7709"/>
    <w:rsid w:val="008E287D"/>
    <w:rsid w:val="00904483"/>
    <w:rsid w:val="00906170"/>
    <w:rsid w:val="00910EB8"/>
    <w:rsid w:val="00915AA8"/>
    <w:rsid w:val="00916F3D"/>
    <w:rsid w:val="00920BA7"/>
    <w:rsid w:val="00936E95"/>
    <w:rsid w:val="009374F3"/>
    <w:rsid w:val="0094687F"/>
    <w:rsid w:val="00946A46"/>
    <w:rsid w:val="00951C2A"/>
    <w:rsid w:val="00956BE1"/>
    <w:rsid w:val="00957FA8"/>
    <w:rsid w:val="009741EE"/>
    <w:rsid w:val="00986759"/>
    <w:rsid w:val="009A3233"/>
    <w:rsid w:val="009A781C"/>
    <w:rsid w:val="009B493F"/>
    <w:rsid w:val="009B711E"/>
    <w:rsid w:val="009C03C3"/>
    <w:rsid w:val="009C50C6"/>
    <w:rsid w:val="009D1009"/>
    <w:rsid w:val="009D617F"/>
    <w:rsid w:val="009E6CD6"/>
    <w:rsid w:val="00A00E2A"/>
    <w:rsid w:val="00A01A52"/>
    <w:rsid w:val="00A0621B"/>
    <w:rsid w:val="00A0781A"/>
    <w:rsid w:val="00A15566"/>
    <w:rsid w:val="00A16A5F"/>
    <w:rsid w:val="00A47759"/>
    <w:rsid w:val="00A504FD"/>
    <w:rsid w:val="00A5378F"/>
    <w:rsid w:val="00A61A2B"/>
    <w:rsid w:val="00A63268"/>
    <w:rsid w:val="00A67E91"/>
    <w:rsid w:val="00A86042"/>
    <w:rsid w:val="00A86A77"/>
    <w:rsid w:val="00AA661B"/>
    <w:rsid w:val="00AB51F6"/>
    <w:rsid w:val="00AD3CDF"/>
    <w:rsid w:val="00AD40BE"/>
    <w:rsid w:val="00AE01C0"/>
    <w:rsid w:val="00AE171F"/>
    <w:rsid w:val="00AE2030"/>
    <w:rsid w:val="00AE48CD"/>
    <w:rsid w:val="00B27CC9"/>
    <w:rsid w:val="00B46DB2"/>
    <w:rsid w:val="00B500E0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2DE6"/>
    <w:rsid w:val="00B9388A"/>
    <w:rsid w:val="00B96900"/>
    <w:rsid w:val="00BA5A6B"/>
    <w:rsid w:val="00BD4AC3"/>
    <w:rsid w:val="00BE2BF5"/>
    <w:rsid w:val="00BF7EE0"/>
    <w:rsid w:val="00C120B7"/>
    <w:rsid w:val="00C200EA"/>
    <w:rsid w:val="00C20BD7"/>
    <w:rsid w:val="00C21D5A"/>
    <w:rsid w:val="00C25A38"/>
    <w:rsid w:val="00C404C9"/>
    <w:rsid w:val="00C42EC9"/>
    <w:rsid w:val="00C4437D"/>
    <w:rsid w:val="00C6005D"/>
    <w:rsid w:val="00C62D53"/>
    <w:rsid w:val="00C66BE0"/>
    <w:rsid w:val="00C769CB"/>
    <w:rsid w:val="00CB4FCE"/>
    <w:rsid w:val="00CB729A"/>
    <w:rsid w:val="00CC0C76"/>
    <w:rsid w:val="00CC14D6"/>
    <w:rsid w:val="00CC1D8B"/>
    <w:rsid w:val="00CD436B"/>
    <w:rsid w:val="00CF4E21"/>
    <w:rsid w:val="00D00423"/>
    <w:rsid w:val="00D04F67"/>
    <w:rsid w:val="00D11AFA"/>
    <w:rsid w:val="00D20D0F"/>
    <w:rsid w:val="00D3056F"/>
    <w:rsid w:val="00D355F8"/>
    <w:rsid w:val="00D51AFE"/>
    <w:rsid w:val="00D602ED"/>
    <w:rsid w:val="00D660CD"/>
    <w:rsid w:val="00D80395"/>
    <w:rsid w:val="00D95ABF"/>
    <w:rsid w:val="00DB5283"/>
    <w:rsid w:val="00DB771B"/>
    <w:rsid w:val="00DC3EE6"/>
    <w:rsid w:val="00DC58CA"/>
    <w:rsid w:val="00DD3B72"/>
    <w:rsid w:val="00DD6D22"/>
    <w:rsid w:val="00DF72BF"/>
    <w:rsid w:val="00E054F9"/>
    <w:rsid w:val="00E16086"/>
    <w:rsid w:val="00E20E5E"/>
    <w:rsid w:val="00E31F58"/>
    <w:rsid w:val="00E32FAA"/>
    <w:rsid w:val="00E35725"/>
    <w:rsid w:val="00E42434"/>
    <w:rsid w:val="00E6027C"/>
    <w:rsid w:val="00E70707"/>
    <w:rsid w:val="00E762D7"/>
    <w:rsid w:val="00E80F52"/>
    <w:rsid w:val="00E82499"/>
    <w:rsid w:val="00E85225"/>
    <w:rsid w:val="00EA187A"/>
    <w:rsid w:val="00EA438D"/>
    <w:rsid w:val="00EA7AAF"/>
    <w:rsid w:val="00EB176C"/>
    <w:rsid w:val="00EB2199"/>
    <w:rsid w:val="00EB415A"/>
    <w:rsid w:val="00EC3409"/>
    <w:rsid w:val="00EC62D2"/>
    <w:rsid w:val="00ED3EAD"/>
    <w:rsid w:val="00EE6AD0"/>
    <w:rsid w:val="00EF5F2C"/>
    <w:rsid w:val="00F0710E"/>
    <w:rsid w:val="00F31F06"/>
    <w:rsid w:val="00F34D30"/>
    <w:rsid w:val="00F37190"/>
    <w:rsid w:val="00F43397"/>
    <w:rsid w:val="00F52A3B"/>
    <w:rsid w:val="00F65BD0"/>
    <w:rsid w:val="00F748DE"/>
    <w:rsid w:val="00F7753F"/>
    <w:rsid w:val="00F81181"/>
    <w:rsid w:val="00F877F8"/>
    <w:rsid w:val="00FA2C25"/>
    <w:rsid w:val="00FA58B5"/>
    <w:rsid w:val="00FB656A"/>
    <w:rsid w:val="00FC0E4E"/>
    <w:rsid w:val="00FC3491"/>
    <w:rsid w:val="00FC5829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68197EB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paragraph" w:styleId="Nadpis3">
    <w:name w:val="heading 3"/>
    <w:basedOn w:val="Normln"/>
    <w:link w:val="Nadpis3Char"/>
    <w:uiPriority w:val="9"/>
    <w:qFormat/>
    <w:rsid w:val="00FC0E4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FC0E4E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Siln">
    <w:name w:val="Strong"/>
    <w:basedOn w:val="Standardnpsmoodstavce"/>
    <w:uiPriority w:val="22"/>
    <w:qFormat/>
    <w:rsid w:val="00FC0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BDECFE-B32D-45FA-9BD0-0C7BF4E3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53</cp:revision>
  <cp:lastPrinted>2018-11-13T14:31:00Z</cp:lastPrinted>
  <dcterms:created xsi:type="dcterms:W3CDTF">2018-01-03T08:58:00Z</dcterms:created>
  <dcterms:modified xsi:type="dcterms:W3CDTF">2025-12-15T14:46:00Z</dcterms:modified>
</cp:coreProperties>
</file>