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D6" w:rsidRPr="00CD25D6" w:rsidRDefault="00785F62" w:rsidP="00CD25D6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b/>
          <w:color w:val="000000"/>
          <w:sz w:val="32"/>
          <w:szCs w:val="32"/>
        </w:rPr>
      </w:pPr>
      <w:r>
        <w:rPr>
          <w:rFonts w:cs="Calibri"/>
          <w:b/>
          <w:color w:val="000000"/>
          <w:sz w:val="32"/>
          <w:szCs w:val="32"/>
        </w:rPr>
        <w:t>H</w:t>
      </w:r>
      <w:r w:rsidRPr="00397A52">
        <w:rPr>
          <w:rFonts w:cs="Calibri"/>
          <w:b/>
          <w:color w:val="000000"/>
          <w:sz w:val="32"/>
          <w:szCs w:val="32"/>
        </w:rPr>
        <w:t xml:space="preserve">lavním </w:t>
      </w:r>
      <w:r w:rsidR="00397A52" w:rsidRPr="00397A52">
        <w:rPr>
          <w:rFonts w:cs="Calibri"/>
          <w:b/>
          <w:color w:val="000000"/>
          <w:sz w:val="32"/>
          <w:szCs w:val="32"/>
        </w:rPr>
        <w:t>muzikálovým titulem DJKT</w:t>
      </w:r>
      <w:r w:rsidR="00206A54">
        <w:rPr>
          <w:rFonts w:cs="Calibri"/>
          <w:b/>
          <w:color w:val="000000"/>
          <w:sz w:val="32"/>
          <w:szCs w:val="32"/>
        </w:rPr>
        <w:t xml:space="preserve"> </w:t>
      </w:r>
      <w:r w:rsidR="00397A52" w:rsidRPr="00397A52">
        <w:rPr>
          <w:rFonts w:cs="Calibri"/>
          <w:b/>
          <w:color w:val="000000"/>
          <w:sz w:val="32"/>
          <w:szCs w:val="32"/>
        </w:rPr>
        <w:t xml:space="preserve">příští </w:t>
      </w:r>
      <w:r w:rsidR="001A590C" w:rsidRPr="00397A52">
        <w:rPr>
          <w:rFonts w:cs="Calibri"/>
          <w:b/>
          <w:color w:val="000000"/>
          <w:sz w:val="32"/>
          <w:szCs w:val="32"/>
        </w:rPr>
        <w:t>sezón</w:t>
      </w:r>
      <w:r w:rsidR="001A590C">
        <w:rPr>
          <w:rFonts w:cs="Calibri"/>
          <w:b/>
          <w:color w:val="000000"/>
          <w:sz w:val="32"/>
          <w:szCs w:val="32"/>
        </w:rPr>
        <w:t>y</w:t>
      </w:r>
      <w:r>
        <w:rPr>
          <w:rFonts w:cs="Calibri"/>
          <w:b/>
          <w:color w:val="000000"/>
          <w:sz w:val="32"/>
          <w:szCs w:val="32"/>
        </w:rPr>
        <w:t xml:space="preserve"> bude Sestra v</w:t>
      </w:r>
      <w:r w:rsidR="00DC09BB">
        <w:rPr>
          <w:rFonts w:cs="Calibri"/>
          <w:b/>
          <w:color w:val="000000"/>
          <w:sz w:val="32"/>
          <w:szCs w:val="32"/>
        </w:rPr>
        <w:t> </w:t>
      </w:r>
      <w:r>
        <w:rPr>
          <w:rFonts w:cs="Calibri"/>
          <w:b/>
          <w:color w:val="000000"/>
          <w:sz w:val="32"/>
          <w:szCs w:val="32"/>
        </w:rPr>
        <w:t>akci</w:t>
      </w:r>
      <w:r w:rsidR="00DC09BB">
        <w:rPr>
          <w:rFonts w:cs="Calibri"/>
          <w:b/>
          <w:color w:val="000000"/>
          <w:sz w:val="32"/>
          <w:szCs w:val="32"/>
        </w:rPr>
        <w:t>!</w:t>
      </w:r>
    </w:p>
    <w:p w:rsidR="00DC09BB" w:rsidRPr="00CD25D6" w:rsidRDefault="00CD25D6" w:rsidP="00CD25D6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color w:val="000000"/>
        </w:rPr>
      </w:pPr>
      <w:r w:rsidRPr="00CD25D6">
        <w:rPr>
          <w:rFonts w:cs="Calibri"/>
          <w:color w:val="000000"/>
        </w:rPr>
        <w:t xml:space="preserve">Plzeň 14. </w:t>
      </w:r>
      <w:r w:rsidR="00FD1DD7">
        <w:rPr>
          <w:rFonts w:cs="Calibri"/>
          <w:color w:val="000000"/>
        </w:rPr>
        <w:t>dubna</w:t>
      </w:r>
      <w:r w:rsidRPr="00CD25D6">
        <w:rPr>
          <w:rFonts w:cs="Calibri"/>
          <w:color w:val="000000"/>
        </w:rPr>
        <w:t xml:space="preserve"> 2025 – tisková zpráva</w:t>
      </w:r>
    </w:p>
    <w:p w:rsidR="00934622" w:rsidRDefault="00DA61B2" w:rsidP="009F4466">
      <w:pPr>
        <w:spacing w:before="100" w:beforeAutospacing="1" w:after="100" w:afterAutospacing="1" w:line="276" w:lineRule="auto"/>
        <w:jc w:val="left"/>
        <w:rPr>
          <w:b/>
        </w:rPr>
      </w:pPr>
      <w:r w:rsidRPr="009F4466">
        <w:rPr>
          <w:b/>
        </w:rPr>
        <w:t xml:space="preserve">Muzikálový soubor </w:t>
      </w:r>
      <w:bookmarkStart w:id="0" w:name="_GoBack"/>
      <w:bookmarkEnd w:id="0"/>
      <w:r w:rsidRPr="009F4466">
        <w:rPr>
          <w:b/>
        </w:rPr>
        <w:t xml:space="preserve">Divadla J. K. Tyla získal </w:t>
      </w:r>
      <w:r w:rsidR="000C3C33">
        <w:rPr>
          <w:b/>
        </w:rPr>
        <w:t>licenci</w:t>
      </w:r>
      <w:r w:rsidRPr="009F4466">
        <w:rPr>
          <w:b/>
        </w:rPr>
        <w:t xml:space="preserve"> na uvedení jednoho z nejúspěšnějších muzikálů posledních let</w:t>
      </w:r>
      <w:r w:rsidR="009F4466" w:rsidRPr="009F4466">
        <w:rPr>
          <w:b/>
        </w:rPr>
        <w:t xml:space="preserve"> –</w:t>
      </w:r>
      <w:r w:rsidRPr="009F4466">
        <w:rPr>
          <w:b/>
        </w:rPr>
        <w:t xml:space="preserve"> </w:t>
      </w:r>
      <w:r w:rsidRPr="00CD25D6">
        <w:rPr>
          <w:rStyle w:val="Zdraznn"/>
          <w:b/>
          <w:i w:val="0"/>
        </w:rPr>
        <w:t>Sestr</w:t>
      </w:r>
      <w:r w:rsidR="009F4466" w:rsidRPr="00CD25D6">
        <w:rPr>
          <w:rStyle w:val="Zdraznn"/>
          <w:b/>
          <w:i w:val="0"/>
        </w:rPr>
        <w:t>a</w:t>
      </w:r>
      <w:r w:rsidRPr="00CD25D6">
        <w:rPr>
          <w:rStyle w:val="Zdraznn"/>
          <w:b/>
          <w:i w:val="0"/>
        </w:rPr>
        <w:t xml:space="preserve"> v akci</w:t>
      </w:r>
      <w:r w:rsidRPr="00CD25D6">
        <w:rPr>
          <w:b/>
          <w:i/>
        </w:rPr>
        <w:t>,</w:t>
      </w:r>
      <w:r w:rsidRPr="009F4466">
        <w:rPr>
          <w:b/>
        </w:rPr>
        <w:t xml:space="preserve"> která vznikla podle slavného </w:t>
      </w:r>
      <w:r w:rsidR="00283C17">
        <w:rPr>
          <w:b/>
        </w:rPr>
        <w:t xml:space="preserve">stejnojmenného </w:t>
      </w:r>
      <w:r w:rsidRPr="009F4466">
        <w:rPr>
          <w:b/>
        </w:rPr>
        <w:t xml:space="preserve">filmu s </w:t>
      </w:r>
      <w:proofErr w:type="spellStart"/>
      <w:r w:rsidRPr="009F4466">
        <w:rPr>
          <w:b/>
        </w:rPr>
        <w:t>Whoopi</w:t>
      </w:r>
      <w:proofErr w:type="spellEnd"/>
      <w:r w:rsidRPr="009F4466">
        <w:rPr>
          <w:b/>
        </w:rPr>
        <w:t xml:space="preserve"> Goldberg</w:t>
      </w:r>
      <w:r w:rsidR="00B04553">
        <w:rPr>
          <w:b/>
        </w:rPr>
        <w:t>ovou</w:t>
      </w:r>
      <w:r w:rsidRPr="009F4466">
        <w:rPr>
          <w:b/>
        </w:rPr>
        <w:t xml:space="preserve">. Tato božská komedie plná humoru, energie a strhujících melodií oživí plzeňskou scénu v režii Lumíra Olšovského. Hlavní roli temperamentní zpěvačky </w:t>
      </w:r>
      <w:proofErr w:type="spellStart"/>
      <w:r w:rsidRPr="009F4466">
        <w:rPr>
          <w:b/>
        </w:rPr>
        <w:t>Deloris</w:t>
      </w:r>
      <w:proofErr w:type="spellEnd"/>
      <w:r w:rsidRPr="009F4466">
        <w:rPr>
          <w:b/>
        </w:rPr>
        <w:t xml:space="preserve"> van </w:t>
      </w:r>
      <w:proofErr w:type="spellStart"/>
      <w:r w:rsidRPr="009F4466">
        <w:rPr>
          <w:b/>
        </w:rPr>
        <w:t>Cartierové</w:t>
      </w:r>
      <w:proofErr w:type="spellEnd"/>
      <w:r w:rsidRPr="009F4466">
        <w:rPr>
          <w:b/>
        </w:rPr>
        <w:t>, která převrátí poklidný život v klášteře vzhůru nohama, ztvární Charlotte Režná. Premiéra je naplánována na 28. února 2026 na Nové scéně.</w:t>
      </w:r>
    </w:p>
    <w:p w:rsidR="00826194" w:rsidRPr="00826194" w:rsidRDefault="00826194" w:rsidP="009F4466">
      <w:pPr>
        <w:spacing w:before="100" w:beforeAutospacing="1" w:after="100" w:afterAutospacing="1" w:line="276" w:lineRule="auto"/>
        <w:jc w:val="left"/>
        <w:rPr>
          <w:color w:val="000000" w:themeColor="text1"/>
        </w:rPr>
      </w:pPr>
      <w:r w:rsidRPr="00826194">
        <w:rPr>
          <w:i/>
          <w:color w:val="000000" w:themeColor="text1"/>
        </w:rPr>
        <w:t xml:space="preserve">„Muzikál </w:t>
      </w:r>
      <w:r w:rsidRPr="00826194">
        <w:rPr>
          <w:rStyle w:val="Zdraznn"/>
          <w:color w:val="000000" w:themeColor="text1"/>
        </w:rPr>
        <w:t>Sestra v akci</w:t>
      </w:r>
      <w:r w:rsidRPr="00826194">
        <w:rPr>
          <w:i/>
          <w:color w:val="000000" w:themeColor="text1"/>
        </w:rPr>
        <w:t xml:space="preserve"> je skvostným příkladem představení, které má sílu přitáhnout široké publikum z regionu i celé České republiky a oživit plzeňskou divadelní scénu. Jsem přesvědčena, že pod režijním vedením Lumíra Olšovského a s výjimečným hereckým obsazením, </w:t>
      </w:r>
      <w:r w:rsidRPr="00826194">
        <w:rPr>
          <w:b/>
          <w:i/>
          <w:color w:val="000000" w:themeColor="text1"/>
        </w:rPr>
        <w:t>včetně držitelky Umělecké ceny města Plzně Charlotte Režné v hlavní roli</w:t>
      </w:r>
      <w:r w:rsidRPr="00826194">
        <w:rPr>
          <w:i/>
          <w:color w:val="000000" w:themeColor="text1"/>
        </w:rPr>
        <w:t xml:space="preserve">, toto dílo osloví všechny generace diváků,“ </w:t>
      </w:r>
      <w:r w:rsidRPr="00826194">
        <w:rPr>
          <w:color w:val="000000" w:themeColor="text1"/>
        </w:rPr>
        <w:t xml:space="preserve">uvedla </w:t>
      </w:r>
      <w:r w:rsidRPr="00826194">
        <w:rPr>
          <w:b/>
          <w:color w:val="000000" w:themeColor="text1"/>
        </w:rPr>
        <w:t>Eliška Bartáková</w:t>
      </w:r>
      <w:r w:rsidRPr="00826194">
        <w:rPr>
          <w:color w:val="000000" w:themeColor="text1"/>
        </w:rPr>
        <w:t>, radní města Plzně pro oblast kultury a památkové péče.</w:t>
      </w:r>
    </w:p>
    <w:p w:rsidR="00B86315" w:rsidRPr="00EB7B64" w:rsidRDefault="009F4466" w:rsidP="00EB7B64">
      <w:pPr>
        <w:spacing w:before="100" w:beforeAutospacing="1" w:after="100" w:afterAutospacing="1" w:line="276" w:lineRule="auto"/>
        <w:jc w:val="left"/>
      </w:pPr>
      <w:r w:rsidRPr="009F4466">
        <w:rPr>
          <w:b/>
        </w:rPr>
        <w:t xml:space="preserve">Muzikál s hudbou osminásobného držitele Oscara Alana </w:t>
      </w:r>
      <w:proofErr w:type="spellStart"/>
      <w:r w:rsidRPr="009F4466">
        <w:rPr>
          <w:b/>
        </w:rPr>
        <w:t>Menkena</w:t>
      </w:r>
      <w:proofErr w:type="spellEnd"/>
      <w:r>
        <w:t xml:space="preserve"> </w:t>
      </w:r>
      <w:r w:rsidRPr="000A0A50">
        <w:t>(</w:t>
      </w:r>
      <w:r w:rsidRPr="000A0A50">
        <w:rPr>
          <w:rStyle w:val="Zdraznn"/>
          <w:i w:val="0"/>
        </w:rPr>
        <w:t>Kráska a zvíře, Aladdin, Na vlásku</w:t>
      </w:r>
      <w:r w:rsidRPr="000A0A50">
        <w:t>) přináší</w:t>
      </w:r>
      <w:r>
        <w:t xml:space="preserve"> nejen chytlavé melodie a velkolepá pěvecká čísla, ale také dojemný příběh o</w:t>
      </w:r>
      <w:r w:rsidR="000C3C33">
        <w:t> </w:t>
      </w:r>
      <w:r>
        <w:t>přátelství, odvaze a hledání vlastního místa ve světě. „</w:t>
      </w:r>
      <w:r w:rsidRPr="00EB7B64">
        <w:rPr>
          <w:i/>
        </w:rPr>
        <w:t xml:space="preserve">Právě proto jsme si </w:t>
      </w:r>
      <w:r w:rsidRPr="000A0A50">
        <w:rPr>
          <w:rStyle w:val="Zdraznn"/>
        </w:rPr>
        <w:t>Sestru v akci</w:t>
      </w:r>
      <w:r w:rsidRPr="00EB7B64">
        <w:rPr>
          <w:i/>
        </w:rPr>
        <w:t xml:space="preserve"> vybrali</w:t>
      </w:r>
      <w:r>
        <w:t xml:space="preserve">,“ říká </w:t>
      </w:r>
      <w:r w:rsidRPr="00EB7B64">
        <w:rPr>
          <w:b/>
        </w:rPr>
        <w:t>Lumír Olšovský</w:t>
      </w:r>
      <w:r w:rsidR="006520D6">
        <w:t>.</w:t>
      </w:r>
      <w:r>
        <w:t xml:space="preserve"> „</w:t>
      </w:r>
      <w:r w:rsidRPr="00EB7B64">
        <w:rPr>
          <w:i/>
        </w:rPr>
        <w:t xml:space="preserve">Je to ideální spojení </w:t>
      </w:r>
      <w:r w:rsidR="008D42F9">
        <w:rPr>
          <w:i/>
        </w:rPr>
        <w:t xml:space="preserve">dynamické hudby, </w:t>
      </w:r>
      <w:r w:rsidRPr="00EB7B64">
        <w:rPr>
          <w:i/>
        </w:rPr>
        <w:t>skvělé zábavy a silného poselství o</w:t>
      </w:r>
      <w:r w:rsidR="000C3C33">
        <w:rPr>
          <w:i/>
        </w:rPr>
        <w:t> </w:t>
      </w:r>
      <w:r w:rsidRPr="00EB7B64">
        <w:rPr>
          <w:i/>
        </w:rPr>
        <w:t>toleranci a přátelství. Navíc tento titul nabízí mimořádné herecké a pěvecké příležitosti, a</w:t>
      </w:r>
      <w:r w:rsidR="000C3C33">
        <w:rPr>
          <w:i/>
        </w:rPr>
        <w:t> </w:t>
      </w:r>
      <w:r w:rsidRPr="00EB7B64">
        <w:rPr>
          <w:i/>
        </w:rPr>
        <w:t xml:space="preserve">to </w:t>
      </w:r>
      <w:r w:rsidR="00B04553">
        <w:rPr>
          <w:i/>
        </w:rPr>
        <w:t>především</w:t>
      </w:r>
      <w:r w:rsidR="00B04553" w:rsidRPr="00EB7B64">
        <w:rPr>
          <w:i/>
        </w:rPr>
        <w:t xml:space="preserve"> </w:t>
      </w:r>
      <w:r w:rsidRPr="00EB7B64">
        <w:rPr>
          <w:i/>
        </w:rPr>
        <w:t>pro dámskou část souboru.</w:t>
      </w:r>
      <w:r>
        <w:t>“</w:t>
      </w:r>
      <w:r w:rsidR="00EB7B64">
        <w:t xml:space="preserve"> </w:t>
      </w:r>
      <w:r w:rsidR="00EB7B64" w:rsidRPr="00EB7B64">
        <w:t xml:space="preserve">Plzeňské nastudování bude po Hudebním divadle Karlín teprve </w:t>
      </w:r>
      <w:r w:rsidR="00EB7B64" w:rsidRPr="00EB7B64">
        <w:rPr>
          <w:b/>
        </w:rPr>
        <w:t>druhým českým uvedením</w:t>
      </w:r>
      <w:r w:rsidR="00EB7B64" w:rsidRPr="00EB7B64">
        <w:t xml:space="preserve">. Na rozdíl od pražské verze se </w:t>
      </w:r>
      <w:r w:rsidR="00EB7B64" w:rsidRPr="009942BD">
        <w:t>Sestra v akci</w:t>
      </w:r>
      <w:r w:rsidR="00EB7B64" w:rsidRPr="00EB7B64">
        <w:t xml:space="preserve"> představí </w:t>
      </w:r>
      <w:r w:rsidR="00F5384A" w:rsidRPr="00EB7B64">
        <w:t xml:space="preserve">v DJKT </w:t>
      </w:r>
      <w:r w:rsidR="00EB7B64" w:rsidRPr="00F5384A">
        <w:rPr>
          <w:b/>
        </w:rPr>
        <w:t>v</w:t>
      </w:r>
      <w:r w:rsidR="00F5384A">
        <w:t> </w:t>
      </w:r>
      <w:r w:rsidR="00EB7B64" w:rsidRPr="00F5384A">
        <w:rPr>
          <w:b/>
        </w:rPr>
        <w:t>novém</w:t>
      </w:r>
      <w:r w:rsidR="00EB7B64" w:rsidRPr="00EB7B64">
        <w:t xml:space="preserve"> </w:t>
      </w:r>
      <w:r w:rsidR="00EB7B64" w:rsidRPr="00F5384A">
        <w:rPr>
          <w:b/>
        </w:rPr>
        <w:t>překladu</w:t>
      </w:r>
      <w:r w:rsidR="00EB7B64" w:rsidRPr="00EB7B64">
        <w:t xml:space="preserve"> </w:t>
      </w:r>
      <w:r w:rsidR="00717A0C" w:rsidRPr="000A0A50">
        <w:rPr>
          <w:b/>
        </w:rPr>
        <w:t>Pavla Bára a</w:t>
      </w:r>
      <w:r w:rsidR="00717A0C">
        <w:t xml:space="preserve"> </w:t>
      </w:r>
      <w:r w:rsidR="00785F62">
        <w:rPr>
          <w:b/>
        </w:rPr>
        <w:t>Lumíra Olšovského</w:t>
      </w:r>
      <w:r w:rsidR="00EB7B64" w:rsidRPr="00EB7B64">
        <w:t>.</w:t>
      </w:r>
    </w:p>
    <w:p w:rsidR="008A378E" w:rsidRPr="009942BD" w:rsidRDefault="000C3C33" w:rsidP="009942BD">
      <w:pPr>
        <w:spacing w:before="100" w:beforeAutospacing="1" w:after="100" w:afterAutospacing="1" w:line="276" w:lineRule="auto"/>
        <w:jc w:val="left"/>
      </w:pPr>
      <w:r>
        <w:t xml:space="preserve">Divadlo doporučuje divákům </w:t>
      </w:r>
      <w:r w:rsidRPr="006520D6">
        <w:rPr>
          <w:b/>
        </w:rPr>
        <w:t xml:space="preserve">zajistit si vstupenky s předstihem </w:t>
      </w:r>
      <w:r>
        <w:t xml:space="preserve">– ideálně prostřednictvím </w:t>
      </w:r>
      <w:r w:rsidRPr="006520D6">
        <w:rPr>
          <w:b/>
        </w:rPr>
        <w:t>předplatného</w:t>
      </w:r>
      <w:r>
        <w:t>, které jim zaručí nejlepší místa i na vyprodaná představení. „</w:t>
      </w:r>
      <w:r w:rsidRPr="000C3C33">
        <w:rPr>
          <w:i/>
        </w:rPr>
        <w:t>Sezónu si tak mohou užít bez starostí a být součástí těch nejžádanějších kulturních událostí,</w:t>
      </w:r>
      <w:r>
        <w:t xml:space="preserve">“ dodává ředitel DJKT </w:t>
      </w:r>
      <w:r w:rsidRPr="000C3C33">
        <w:rPr>
          <w:b/>
        </w:rPr>
        <w:t>Martin Otava</w:t>
      </w:r>
      <w:r>
        <w:t xml:space="preserve">. </w:t>
      </w:r>
      <w:r w:rsidRPr="000C3C33">
        <w:rPr>
          <w:b/>
        </w:rPr>
        <w:t xml:space="preserve">Prodej předplatného </w:t>
      </w:r>
      <w:r w:rsidR="006520D6">
        <w:rPr>
          <w:b/>
        </w:rPr>
        <w:t xml:space="preserve">DJKT </w:t>
      </w:r>
      <w:r w:rsidRPr="000C3C33">
        <w:rPr>
          <w:b/>
        </w:rPr>
        <w:t xml:space="preserve">na </w:t>
      </w:r>
      <w:r w:rsidR="00826194">
        <w:rPr>
          <w:b/>
        </w:rPr>
        <w:t>sezónu 2025/2026</w:t>
      </w:r>
      <w:r w:rsidRPr="000C3C33">
        <w:rPr>
          <w:b/>
        </w:rPr>
        <w:t xml:space="preserve"> bude spuštěn 23. dubna 2025.</w:t>
      </w:r>
    </w:p>
    <w:sectPr w:rsidR="008A378E" w:rsidRPr="009942BD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82531"/>
    <w:rsid w:val="000A04BC"/>
    <w:rsid w:val="000A0A50"/>
    <w:rsid w:val="000B0B24"/>
    <w:rsid w:val="000B24ED"/>
    <w:rsid w:val="000C3C33"/>
    <w:rsid w:val="000C5CE6"/>
    <w:rsid w:val="000D594C"/>
    <w:rsid w:val="000F7B64"/>
    <w:rsid w:val="00106FF0"/>
    <w:rsid w:val="001215D5"/>
    <w:rsid w:val="001357E7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590C"/>
    <w:rsid w:val="001A62D9"/>
    <w:rsid w:val="001A75DA"/>
    <w:rsid w:val="001B0603"/>
    <w:rsid w:val="001B40F5"/>
    <w:rsid w:val="001B7629"/>
    <w:rsid w:val="001C08FE"/>
    <w:rsid w:val="001C5A4A"/>
    <w:rsid w:val="001D3F2D"/>
    <w:rsid w:val="001D557F"/>
    <w:rsid w:val="001E11A2"/>
    <w:rsid w:val="001F3E68"/>
    <w:rsid w:val="00204C18"/>
    <w:rsid w:val="00206A54"/>
    <w:rsid w:val="00213C25"/>
    <w:rsid w:val="002204E3"/>
    <w:rsid w:val="0022566E"/>
    <w:rsid w:val="0023669F"/>
    <w:rsid w:val="00253875"/>
    <w:rsid w:val="00257B34"/>
    <w:rsid w:val="00264D95"/>
    <w:rsid w:val="00273BF4"/>
    <w:rsid w:val="00274BD9"/>
    <w:rsid w:val="00283C17"/>
    <w:rsid w:val="002A16E4"/>
    <w:rsid w:val="002B1B2D"/>
    <w:rsid w:val="002B2668"/>
    <w:rsid w:val="002C0D55"/>
    <w:rsid w:val="002C3378"/>
    <w:rsid w:val="002C50A2"/>
    <w:rsid w:val="002E5E02"/>
    <w:rsid w:val="002E7274"/>
    <w:rsid w:val="00301FFC"/>
    <w:rsid w:val="00303814"/>
    <w:rsid w:val="00316723"/>
    <w:rsid w:val="00320BEC"/>
    <w:rsid w:val="003255F3"/>
    <w:rsid w:val="00327362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97A52"/>
    <w:rsid w:val="003B08EE"/>
    <w:rsid w:val="003B6824"/>
    <w:rsid w:val="003E10C4"/>
    <w:rsid w:val="003E1389"/>
    <w:rsid w:val="003F265E"/>
    <w:rsid w:val="003F3AC5"/>
    <w:rsid w:val="00406757"/>
    <w:rsid w:val="00406966"/>
    <w:rsid w:val="004219F5"/>
    <w:rsid w:val="00444C8C"/>
    <w:rsid w:val="00445570"/>
    <w:rsid w:val="00446CD4"/>
    <w:rsid w:val="0045029C"/>
    <w:rsid w:val="00475C00"/>
    <w:rsid w:val="004760C2"/>
    <w:rsid w:val="0048577E"/>
    <w:rsid w:val="0049237A"/>
    <w:rsid w:val="00495E23"/>
    <w:rsid w:val="004B1152"/>
    <w:rsid w:val="004B28F0"/>
    <w:rsid w:val="004B62FB"/>
    <w:rsid w:val="004C0A93"/>
    <w:rsid w:val="004E41C7"/>
    <w:rsid w:val="004F2D44"/>
    <w:rsid w:val="004F7182"/>
    <w:rsid w:val="00510C3E"/>
    <w:rsid w:val="005219BA"/>
    <w:rsid w:val="00540582"/>
    <w:rsid w:val="00545E1A"/>
    <w:rsid w:val="00566D96"/>
    <w:rsid w:val="0057050E"/>
    <w:rsid w:val="005731BB"/>
    <w:rsid w:val="00592F3A"/>
    <w:rsid w:val="005A6E6F"/>
    <w:rsid w:val="005A7F9E"/>
    <w:rsid w:val="005C28D7"/>
    <w:rsid w:val="005D4FD5"/>
    <w:rsid w:val="005E37F5"/>
    <w:rsid w:val="005E76FE"/>
    <w:rsid w:val="0061683B"/>
    <w:rsid w:val="00620926"/>
    <w:rsid w:val="00622E19"/>
    <w:rsid w:val="006261F4"/>
    <w:rsid w:val="00630B4A"/>
    <w:rsid w:val="00634D18"/>
    <w:rsid w:val="00642C38"/>
    <w:rsid w:val="00650AA0"/>
    <w:rsid w:val="006520D6"/>
    <w:rsid w:val="00660AD0"/>
    <w:rsid w:val="00660F30"/>
    <w:rsid w:val="00667DB4"/>
    <w:rsid w:val="006B1CB9"/>
    <w:rsid w:val="006C017A"/>
    <w:rsid w:val="006C06BA"/>
    <w:rsid w:val="006C6F74"/>
    <w:rsid w:val="006D4E1B"/>
    <w:rsid w:val="006D6B22"/>
    <w:rsid w:val="006E24AE"/>
    <w:rsid w:val="006F4BC8"/>
    <w:rsid w:val="00717A0C"/>
    <w:rsid w:val="007254BD"/>
    <w:rsid w:val="00742C80"/>
    <w:rsid w:val="00756BDC"/>
    <w:rsid w:val="00757977"/>
    <w:rsid w:val="00774413"/>
    <w:rsid w:val="00775A0D"/>
    <w:rsid w:val="007848E2"/>
    <w:rsid w:val="00785F62"/>
    <w:rsid w:val="007A11DF"/>
    <w:rsid w:val="007B3575"/>
    <w:rsid w:val="007C0B0B"/>
    <w:rsid w:val="007C2954"/>
    <w:rsid w:val="007C413A"/>
    <w:rsid w:val="007C7CAA"/>
    <w:rsid w:val="007D0A20"/>
    <w:rsid w:val="007E7408"/>
    <w:rsid w:val="007F1F4F"/>
    <w:rsid w:val="007F25ED"/>
    <w:rsid w:val="007F6EB1"/>
    <w:rsid w:val="00802A86"/>
    <w:rsid w:val="00824176"/>
    <w:rsid w:val="00826194"/>
    <w:rsid w:val="008360C2"/>
    <w:rsid w:val="00852575"/>
    <w:rsid w:val="00855F44"/>
    <w:rsid w:val="00866987"/>
    <w:rsid w:val="00895E7D"/>
    <w:rsid w:val="008A378E"/>
    <w:rsid w:val="008C1696"/>
    <w:rsid w:val="008D1CD2"/>
    <w:rsid w:val="008D42F9"/>
    <w:rsid w:val="008D7709"/>
    <w:rsid w:val="008E287D"/>
    <w:rsid w:val="008F41EA"/>
    <w:rsid w:val="00904483"/>
    <w:rsid w:val="00906170"/>
    <w:rsid w:val="00910EB8"/>
    <w:rsid w:val="00915AA8"/>
    <w:rsid w:val="00916F3D"/>
    <w:rsid w:val="00920BA7"/>
    <w:rsid w:val="00934622"/>
    <w:rsid w:val="009374F3"/>
    <w:rsid w:val="0094687F"/>
    <w:rsid w:val="00946A46"/>
    <w:rsid w:val="00951C2A"/>
    <w:rsid w:val="009741EE"/>
    <w:rsid w:val="00986759"/>
    <w:rsid w:val="009942BD"/>
    <w:rsid w:val="009A781C"/>
    <w:rsid w:val="009B493F"/>
    <w:rsid w:val="009B711E"/>
    <w:rsid w:val="009C03C3"/>
    <w:rsid w:val="009C50C6"/>
    <w:rsid w:val="009D1009"/>
    <w:rsid w:val="009D617F"/>
    <w:rsid w:val="009E6CD6"/>
    <w:rsid w:val="009F4466"/>
    <w:rsid w:val="00A01A52"/>
    <w:rsid w:val="00A0781A"/>
    <w:rsid w:val="00A15566"/>
    <w:rsid w:val="00A16A5F"/>
    <w:rsid w:val="00A41ED8"/>
    <w:rsid w:val="00A47759"/>
    <w:rsid w:val="00A5378F"/>
    <w:rsid w:val="00A61A2B"/>
    <w:rsid w:val="00A83300"/>
    <w:rsid w:val="00AA661B"/>
    <w:rsid w:val="00AB51F6"/>
    <w:rsid w:val="00AD3CDF"/>
    <w:rsid w:val="00AE01C0"/>
    <w:rsid w:val="00AE171F"/>
    <w:rsid w:val="00AE48CD"/>
    <w:rsid w:val="00B04553"/>
    <w:rsid w:val="00B27CC9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6315"/>
    <w:rsid w:val="00B86FB7"/>
    <w:rsid w:val="00B87571"/>
    <w:rsid w:val="00B919E9"/>
    <w:rsid w:val="00B9388A"/>
    <w:rsid w:val="00B96900"/>
    <w:rsid w:val="00BA5A6B"/>
    <w:rsid w:val="00BE2BF5"/>
    <w:rsid w:val="00C01056"/>
    <w:rsid w:val="00C05C14"/>
    <w:rsid w:val="00C120B7"/>
    <w:rsid w:val="00C20BD7"/>
    <w:rsid w:val="00C25A38"/>
    <w:rsid w:val="00C404C9"/>
    <w:rsid w:val="00C42EC9"/>
    <w:rsid w:val="00C4437D"/>
    <w:rsid w:val="00C6005D"/>
    <w:rsid w:val="00C62D53"/>
    <w:rsid w:val="00C66BE0"/>
    <w:rsid w:val="00CB729A"/>
    <w:rsid w:val="00CC0C76"/>
    <w:rsid w:val="00CC14D6"/>
    <w:rsid w:val="00CC1D8B"/>
    <w:rsid w:val="00CD25D6"/>
    <w:rsid w:val="00CD436B"/>
    <w:rsid w:val="00D00423"/>
    <w:rsid w:val="00D04F67"/>
    <w:rsid w:val="00D11AFA"/>
    <w:rsid w:val="00D20D0F"/>
    <w:rsid w:val="00D26479"/>
    <w:rsid w:val="00D3056F"/>
    <w:rsid w:val="00D355F8"/>
    <w:rsid w:val="00D51AFE"/>
    <w:rsid w:val="00D64480"/>
    <w:rsid w:val="00D660CD"/>
    <w:rsid w:val="00D80395"/>
    <w:rsid w:val="00D95ABF"/>
    <w:rsid w:val="00D9659A"/>
    <w:rsid w:val="00DA61B2"/>
    <w:rsid w:val="00DB5283"/>
    <w:rsid w:val="00DB771B"/>
    <w:rsid w:val="00DC09BB"/>
    <w:rsid w:val="00DC3EE6"/>
    <w:rsid w:val="00DC58CA"/>
    <w:rsid w:val="00DD2BD4"/>
    <w:rsid w:val="00DD3B72"/>
    <w:rsid w:val="00DD6D22"/>
    <w:rsid w:val="00DF72BF"/>
    <w:rsid w:val="00E054F9"/>
    <w:rsid w:val="00E16086"/>
    <w:rsid w:val="00E20E5E"/>
    <w:rsid w:val="00E31F58"/>
    <w:rsid w:val="00E32FAA"/>
    <w:rsid w:val="00E35725"/>
    <w:rsid w:val="00E42434"/>
    <w:rsid w:val="00E6027C"/>
    <w:rsid w:val="00E666A1"/>
    <w:rsid w:val="00E70707"/>
    <w:rsid w:val="00E762D7"/>
    <w:rsid w:val="00E80F52"/>
    <w:rsid w:val="00E82499"/>
    <w:rsid w:val="00E85225"/>
    <w:rsid w:val="00EA018D"/>
    <w:rsid w:val="00EA187A"/>
    <w:rsid w:val="00EB176C"/>
    <w:rsid w:val="00EB7B64"/>
    <w:rsid w:val="00EC3409"/>
    <w:rsid w:val="00EC371D"/>
    <w:rsid w:val="00ED3EAD"/>
    <w:rsid w:val="00F02D45"/>
    <w:rsid w:val="00F37190"/>
    <w:rsid w:val="00F43397"/>
    <w:rsid w:val="00F52A3B"/>
    <w:rsid w:val="00F5384A"/>
    <w:rsid w:val="00F748DE"/>
    <w:rsid w:val="00F7753F"/>
    <w:rsid w:val="00F81181"/>
    <w:rsid w:val="00FA2BC3"/>
    <w:rsid w:val="00FA2C25"/>
    <w:rsid w:val="00FA58B5"/>
    <w:rsid w:val="00FB656A"/>
    <w:rsid w:val="00FC3491"/>
    <w:rsid w:val="00FC5829"/>
    <w:rsid w:val="00FD1DD7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64B42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paragraph" w:styleId="Nadpis2">
    <w:name w:val="heading 2"/>
    <w:basedOn w:val="Normln"/>
    <w:link w:val="Nadpis2Char"/>
    <w:uiPriority w:val="9"/>
    <w:qFormat/>
    <w:rsid w:val="001B762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61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B7629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styleId="Siln">
    <w:name w:val="Strong"/>
    <w:basedOn w:val="Standardnpsmoodstavce"/>
    <w:uiPriority w:val="22"/>
    <w:qFormat/>
    <w:rsid w:val="00C0105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61B2"/>
    <w:rPr>
      <w:rFonts w:asciiTheme="majorHAnsi" w:eastAsiaTheme="majorEastAsia" w:hAnsiTheme="majorHAnsi" w:cstheme="majorBidi"/>
      <w:color w:val="1F4D78" w:themeColor="accent1" w:themeShade="7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8BDFE1-E979-4589-80D8-8D16FB91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7</cp:revision>
  <cp:lastPrinted>2018-11-13T14:31:00Z</cp:lastPrinted>
  <dcterms:created xsi:type="dcterms:W3CDTF">2025-04-13T20:40:00Z</dcterms:created>
  <dcterms:modified xsi:type="dcterms:W3CDTF">2025-04-14T09:30:00Z</dcterms:modified>
</cp:coreProperties>
</file>