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B16A7" w14:textId="51F58B6F" w:rsidR="001302DE" w:rsidRPr="005B1DDA" w:rsidRDefault="00712400" w:rsidP="00B02507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  <w:sz w:val="44"/>
          <w:szCs w:val="44"/>
          <w:highlight w:val="white"/>
        </w:rPr>
      </w:pPr>
      <w:r w:rsidRPr="005B1DDA">
        <w:rPr>
          <w:rFonts w:cs="Calibri"/>
          <w:b/>
          <w:color w:val="000000"/>
          <w:sz w:val="44"/>
          <w:szCs w:val="44"/>
          <w:highlight w:val="white"/>
        </w:rPr>
        <w:t>Malý princ přitančí na Novou scénu</w:t>
      </w:r>
    </w:p>
    <w:p w14:paraId="158833E3" w14:textId="33B34876" w:rsidR="00B02507" w:rsidRPr="00B02507" w:rsidRDefault="00B02507" w:rsidP="00B02507">
      <w:pPr>
        <w:spacing w:line="276" w:lineRule="auto"/>
        <w:jc w:val="left"/>
        <w:rPr>
          <w:sz w:val="22"/>
          <w:szCs w:val="22"/>
        </w:rPr>
      </w:pPr>
      <w:r w:rsidRPr="00B02507">
        <w:rPr>
          <w:sz w:val="22"/>
          <w:szCs w:val="22"/>
        </w:rPr>
        <w:t>Plzeň 21. 3. 2024 – tisková zpráva</w:t>
      </w:r>
    </w:p>
    <w:p w14:paraId="42369178" w14:textId="3952883E" w:rsidR="00AD51C7" w:rsidRDefault="007F6FEF" w:rsidP="00DC135D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bCs/>
          <w:color w:val="000000"/>
        </w:rPr>
      </w:pPr>
      <w:r w:rsidRPr="00F473D2">
        <w:rPr>
          <w:rFonts w:cs="Calibri"/>
          <w:b/>
          <w:bCs/>
          <w:color w:val="000000"/>
          <w:highlight w:val="white"/>
        </w:rPr>
        <w:t xml:space="preserve">Druhou baletní novinkou </w:t>
      </w:r>
      <w:r w:rsidR="001C515E">
        <w:rPr>
          <w:rFonts w:cs="Calibri"/>
          <w:b/>
          <w:bCs/>
          <w:color w:val="000000"/>
          <w:highlight w:val="white"/>
        </w:rPr>
        <w:t xml:space="preserve">Divadla J. K. Tyla v </w:t>
      </w:r>
      <w:r w:rsidR="002F438F" w:rsidRPr="00F473D2">
        <w:rPr>
          <w:rFonts w:cs="Calibri"/>
          <w:b/>
          <w:bCs/>
          <w:color w:val="000000"/>
          <w:highlight w:val="white"/>
        </w:rPr>
        <w:t>této sezón</w:t>
      </w:r>
      <w:r w:rsidR="001C515E">
        <w:rPr>
          <w:rFonts w:cs="Calibri"/>
          <w:b/>
          <w:bCs/>
          <w:color w:val="000000"/>
          <w:highlight w:val="white"/>
        </w:rPr>
        <w:t xml:space="preserve">ě </w:t>
      </w:r>
      <w:r w:rsidR="002F438F" w:rsidRPr="00F473D2">
        <w:rPr>
          <w:rFonts w:cs="Calibri"/>
          <w:b/>
          <w:bCs/>
          <w:color w:val="000000"/>
          <w:highlight w:val="white"/>
        </w:rPr>
        <w:t xml:space="preserve">bude </w:t>
      </w:r>
      <w:r w:rsidR="005C629C">
        <w:rPr>
          <w:rFonts w:cs="Calibri"/>
          <w:b/>
          <w:bCs/>
          <w:color w:val="000000"/>
          <w:highlight w:val="white"/>
        </w:rPr>
        <w:t xml:space="preserve">Malý princ inspirovaný stejnojmenným románem </w:t>
      </w:r>
      <w:r w:rsidR="002F438F" w:rsidRPr="00F473D2">
        <w:rPr>
          <w:rFonts w:cs="Calibri"/>
          <w:b/>
          <w:bCs/>
          <w:color w:val="000000"/>
        </w:rPr>
        <w:t>francouzského spisovatele a pilota Antoina de Saint-Exupéryho.</w:t>
      </w:r>
      <w:r w:rsidR="009A4AEB" w:rsidRPr="00F473D2">
        <w:rPr>
          <w:rFonts w:cs="Calibri"/>
          <w:b/>
          <w:bCs/>
          <w:color w:val="000000"/>
        </w:rPr>
        <w:t xml:space="preserve"> </w:t>
      </w:r>
      <w:r w:rsidR="00F675A7" w:rsidRPr="00F473D2">
        <w:rPr>
          <w:rFonts w:cs="Calibri"/>
          <w:b/>
          <w:bCs/>
          <w:color w:val="000000"/>
        </w:rPr>
        <w:t xml:space="preserve">Taneční podobu jednomu z nejznámějších pohádkových příběhů moderní literatury </w:t>
      </w:r>
      <w:r w:rsidR="00A55B8C" w:rsidRPr="00F473D2">
        <w:rPr>
          <w:rFonts w:cs="Calibri"/>
          <w:b/>
          <w:bCs/>
          <w:color w:val="000000"/>
        </w:rPr>
        <w:t>vtiskl šéf baletu a</w:t>
      </w:r>
      <w:r w:rsidR="002F6A5B">
        <w:rPr>
          <w:rFonts w:cs="Calibri"/>
          <w:b/>
          <w:bCs/>
          <w:color w:val="000000"/>
        </w:rPr>
        <w:t> </w:t>
      </w:r>
      <w:r w:rsidR="00A55B8C" w:rsidRPr="00F473D2">
        <w:rPr>
          <w:rFonts w:cs="Calibri"/>
          <w:b/>
          <w:bCs/>
          <w:color w:val="000000"/>
        </w:rPr>
        <w:t>choreograf Jiří Pokorný ve spolupráci se skladatelkou Gabriel</w:t>
      </w:r>
      <w:r w:rsidR="00305D2A" w:rsidRPr="00F473D2">
        <w:rPr>
          <w:rFonts w:cs="Calibri"/>
          <w:b/>
          <w:bCs/>
          <w:color w:val="000000"/>
        </w:rPr>
        <w:t>ou</w:t>
      </w:r>
      <w:r w:rsidR="00A55B8C" w:rsidRPr="00F473D2">
        <w:rPr>
          <w:rFonts w:cs="Calibri"/>
          <w:b/>
          <w:bCs/>
          <w:color w:val="000000"/>
        </w:rPr>
        <w:t xml:space="preserve"> Vermelh</w:t>
      </w:r>
      <w:r w:rsidR="00305D2A" w:rsidRPr="00F473D2">
        <w:rPr>
          <w:rFonts w:cs="Calibri"/>
          <w:b/>
          <w:bCs/>
          <w:color w:val="000000"/>
        </w:rPr>
        <w:t>o</w:t>
      </w:r>
      <w:r w:rsidR="00650838">
        <w:rPr>
          <w:rFonts w:cs="Calibri"/>
          <w:b/>
          <w:bCs/>
          <w:color w:val="000000"/>
        </w:rPr>
        <w:t xml:space="preserve"> a ředitelem divadla Martinem Otavou, který k</w:t>
      </w:r>
      <w:r w:rsidR="00CA1805">
        <w:rPr>
          <w:rFonts w:cs="Calibri"/>
          <w:b/>
          <w:bCs/>
          <w:color w:val="000000"/>
        </w:rPr>
        <w:t> </w:t>
      </w:r>
      <w:r w:rsidR="00650838">
        <w:rPr>
          <w:rFonts w:cs="Calibri"/>
          <w:b/>
          <w:bCs/>
          <w:color w:val="000000"/>
        </w:rPr>
        <w:t>nové</w:t>
      </w:r>
      <w:r w:rsidR="00CA1805">
        <w:rPr>
          <w:rFonts w:cs="Calibri"/>
          <w:b/>
          <w:bCs/>
          <w:color w:val="000000"/>
        </w:rPr>
        <w:t xml:space="preserve">mu dílu </w:t>
      </w:r>
      <w:r w:rsidR="00D23750">
        <w:rPr>
          <w:rFonts w:cs="Calibri"/>
          <w:b/>
          <w:bCs/>
          <w:color w:val="000000"/>
        </w:rPr>
        <w:t>společně s Michalem Lieberzeitem</w:t>
      </w:r>
      <w:r w:rsidR="00CA1805">
        <w:rPr>
          <w:rFonts w:cs="Calibri"/>
          <w:b/>
          <w:bCs/>
          <w:color w:val="000000"/>
        </w:rPr>
        <w:t xml:space="preserve"> </w:t>
      </w:r>
      <w:r w:rsidR="00650838">
        <w:rPr>
          <w:rFonts w:cs="Calibri"/>
          <w:b/>
          <w:bCs/>
          <w:color w:val="000000"/>
        </w:rPr>
        <w:t xml:space="preserve">vytvořil libreto. </w:t>
      </w:r>
      <w:r w:rsidR="00305D2A" w:rsidRPr="00F473D2">
        <w:rPr>
          <w:rFonts w:cs="Calibri"/>
          <w:b/>
          <w:bCs/>
          <w:color w:val="000000"/>
        </w:rPr>
        <w:t>Světová premiéra se odehraje 23.</w:t>
      </w:r>
      <w:r w:rsidR="001C515E">
        <w:rPr>
          <w:rFonts w:cs="Calibri"/>
          <w:b/>
          <w:bCs/>
          <w:color w:val="000000"/>
        </w:rPr>
        <w:t> </w:t>
      </w:r>
      <w:r w:rsidR="00305D2A" w:rsidRPr="00F473D2">
        <w:rPr>
          <w:rFonts w:cs="Calibri"/>
          <w:b/>
          <w:bCs/>
          <w:color w:val="000000"/>
        </w:rPr>
        <w:t xml:space="preserve">března </w:t>
      </w:r>
      <w:r w:rsidR="00B6151B">
        <w:rPr>
          <w:rFonts w:cs="Calibri"/>
          <w:b/>
          <w:bCs/>
          <w:color w:val="000000"/>
        </w:rPr>
        <w:t xml:space="preserve">2024 </w:t>
      </w:r>
      <w:r w:rsidR="00305D2A" w:rsidRPr="00F473D2">
        <w:rPr>
          <w:rFonts w:cs="Calibri"/>
          <w:b/>
          <w:bCs/>
          <w:color w:val="000000"/>
        </w:rPr>
        <w:t xml:space="preserve">na Nové scéně a diváci se mohou těšit na celý plzeňský baletní soubor </w:t>
      </w:r>
      <w:r w:rsidR="00DC58A4">
        <w:rPr>
          <w:rFonts w:cs="Calibri"/>
          <w:b/>
          <w:bCs/>
          <w:color w:val="000000"/>
        </w:rPr>
        <w:t>v čele s</w:t>
      </w:r>
      <w:r w:rsidR="00185B58">
        <w:rPr>
          <w:rFonts w:cs="Calibri"/>
          <w:b/>
          <w:bCs/>
          <w:color w:val="000000"/>
        </w:rPr>
        <w:t> </w:t>
      </w:r>
      <w:r w:rsidR="00F473D2" w:rsidRPr="00F473D2">
        <w:rPr>
          <w:rFonts w:cs="Calibri"/>
          <w:b/>
          <w:bCs/>
          <w:color w:val="000000"/>
        </w:rPr>
        <w:t>oblíben</w:t>
      </w:r>
      <w:r w:rsidR="00185B58">
        <w:rPr>
          <w:rFonts w:cs="Calibri"/>
          <w:b/>
          <w:bCs/>
          <w:color w:val="000000"/>
        </w:rPr>
        <w:t xml:space="preserve">ými </w:t>
      </w:r>
      <w:r w:rsidR="00F473D2" w:rsidRPr="00F473D2">
        <w:rPr>
          <w:rFonts w:cs="Calibri"/>
          <w:b/>
          <w:bCs/>
          <w:color w:val="000000"/>
        </w:rPr>
        <w:t>sólisty.</w:t>
      </w:r>
    </w:p>
    <w:p w14:paraId="079AA3AB" w14:textId="590C52F2" w:rsidR="005E7AE5" w:rsidRPr="00C216E4" w:rsidRDefault="00D23750" w:rsidP="00C216E4">
      <w:pPr>
        <w:spacing w:line="276" w:lineRule="auto"/>
        <w:jc w:val="left"/>
      </w:pPr>
      <w:r>
        <w:t>Spoluautor</w:t>
      </w:r>
      <w:r w:rsidR="00C216E4">
        <w:t xml:space="preserve"> libreta a režisér nové inscenace Martin Otava se s příběhem Malého prince setkal poprvé v 11 letech. „</w:t>
      </w:r>
      <w:r w:rsidR="00C216E4" w:rsidRPr="00C216E4">
        <w:rPr>
          <w:i/>
          <w:iCs/>
        </w:rPr>
        <w:t xml:space="preserve">Od té doby se s ním </w:t>
      </w:r>
      <w:r w:rsidR="00CA502C" w:rsidRPr="00C216E4">
        <w:rPr>
          <w:i/>
          <w:iCs/>
        </w:rPr>
        <w:t>toužím</w:t>
      </w:r>
      <w:r w:rsidR="00CA502C">
        <w:rPr>
          <w:i/>
          <w:iCs/>
        </w:rPr>
        <w:t xml:space="preserve"> utkat na divadelní scéně,“ </w:t>
      </w:r>
      <w:r w:rsidR="00CA502C" w:rsidRPr="00562B5F">
        <w:t xml:space="preserve">přiznává </w:t>
      </w:r>
      <w:r w:rsidR="00CA502C" w:rsidRPr="00CD7E88">
        <w:rPr>
          <w:b/>
          <w:bCs/>
        </w:rPr>
        <w:t>Otava</w:t>
      </w:r>
      <w:r w:rsidR="00C40F14">
        <w:t xml:space="preserve"> a</w:t>
      </w:r>
      <w:r w:rsidR="003538BE">
        <w:t> </w:t>
      </w:r>
      <w:r w:rsidR="002B5078">
        <w:t>dodává</w:t>
      </w:r>
      <w:r w:rsidR="0035019C">
        <w:t xml:space="preserve">: </w:t>
      </w:r>
      <w:r w:rsidR="00AC0AE1" w:rsidRPr="00AC0AE1">
        <w:rPr>
          <w:i/>
          <w:iCs/>
        </w:rPr>
        <w:t>„</w:t>
      </w:r>
      <w:r w:rsidR="00562B5F" w:rsidRPr="00AC0AE1">
        <w:rPr>
          <w:b/>
          <w:bCs/>
          <w:i/>
          <w:iCs/>
        </w:rPr>
        <w:t xml:space="preserve">Exupéryho </w:t>
      </w:r>
      <w:r w:rsidR="009A2C54" w:rsidRPr="00AC0AE1">
        <w:rPr>
          <w:b/>
          <w:bCs/>
          <w:i/>
          <w:iCs/>
        </w:rPr>
        <w:t xml:space="preserve">dílo slouží </w:t>
      </w:r>
      <w:r w:rsidR="00AC0AE1" w:rsidRPr="00AC0AE1">
        <w:rPr>
          <w:b/>
          <w:bCs/>
          <w:i/>
          <w:iCs/>
        </w:rPr>
        <w:t xml:space="preserve">naší </w:t>
      </w:r>
      <w:r w:rsidR="009A2C54" w:rsidRPr="00AC0AE1">
        <w:rPr>
          <w:b/>
          <w:bCs/>
          <w:i/>
          <w:iCs/>
        </w:rPr>
        <w:t xml:space="preserve">taneční inscenaci jako </w:t>
      </w:r>
      <w:r w:rsidR="00506772" w:rsidRPr="00AC0AE1">
        <w:rPr>
          <w:b/>
          <w:bCs/>
          <w:i/>
          <w:iCs/>
        </w:rPr>
        <w:t>inspirace</w:t>
      </w:r>
      <w:r w:rsidR="000D62C7" w:rsidRPr="00AC0AE1">
        <w:rPr>
          <w:i/>
          <w:iCs/>
        </w:rPr>
        <w:t>.</w:t>
      </w:r>
      <w:r w:rsidR="000D62C7" w:rsidRPr="000D62C7">
        <w:rPr>
          <w:i/>
          <w:iCs/>
        </w:rPr>
        <w:t xml:space="preserve"> </w:t>
      </w:r>
      <w:r w:rsidR="000D62C7" w:rsidRPr="000D62C7">
        <w:rPr>
          <w:b/>
          <w:bCs/>
          <w:i/>
          <w:iCs/>
        </w:rPr>
        <w:t>N</w:t>
      </w:r>
      <w:r w:rsidR="00383B20" w:rsidRPr="000D62C7">
        <w:rPr>
          <w:b/>
          <w:bCs/>
          <w:i/>
          <w:iCs/>
        </w:rPr>
        <w:t xml:space="preserve">áš </w:t>
      </w:r>
      <w:r w:rsidR="00FD3198" w:rsidRPr="000D62C7">
        <w:rPr>
          <w:b/>
          <w:bCs/>
          <w:i/>
          <w:iCs/>
        </w:rPr>
        <w:t xml:space="preserve">příběh </w:t>
      </w:r>
      <w:r w:rsidR="00CD7E88" w:rsidRPr="000D62C7">
        <w:rPr>
          <w:b/>
          <w:bCs/>
          <w:i/>
          <w:iCs/>
        </w:rPr>
        <w:t>se odvíjí od letce</w:t>
      </w:r>
      <w:r w:rsidR="00CD7E88">
        <w:rPr>
          <w:i/>
          <w:iCs/>
        </w:rPr>
        <w:t xml:space="preserve">, který na pokraji smrti rekapituluje svůj dosavadní život a ve své osamělosti v sobě nachází malého prince, </w:t>
      </w:r>
      <w:r w:rsidR="00AA0BC9">
        <w:rPr>
          <w:i/>
          <w:iCs/>
        </w:rPr>
        <w:t xml:space="preserve">se kterým je svět barevnější, veselejší i moudřejší, ale </w:t>
      </w:r>
      <w:r w:rsidR="00CD7E88">
        <w:rPr>
          <w:i/>
          <w:iCs/>
        </w:rPr>
        <w:t>na kterého už dávno zapomně</w:t>
      </w:r>
      <w:r w:rsidR="00AA0BC9">
        <w:rPr>
          <w:i/>
          <w:iCs/>
        </w:rPr>
        <w:t>l.“</w:t>
      </w:r>
    </w:p>
    <w:p w14:paraId="1E8FD3FF" w14:textId="6E8FDF02" w:rsidR="00306B65" w:rsidRDefault="00C70DDA" w:rsidP="00687331">
      <w:pPr>
        <w:spacing w:line="276" w:lineRule="auto"/>
        <w:jc w:val="left"/>
        <w:rPr>
          <w:rFonts w:cs="Calibri"/>
        </w:rPr>
      </w:pPr>
      <w:r>
        <w:rPr>
          <w:rFonts w:cs="Calibri"/>
          <w:b/>
          <w:bCs/>
        </w:rPr>
        <w:t>B</w:t>
      </w:r>
      <w:r w:rsidR="007F1054" w:rsidRPr="009D005C">
        <w:rPr>
          <w:rFonts w:cs="Calibri"/>
          <w:b/>
          <w:bCs/>
        </w:rPr>
        <w:t xml:space="preserve">alet začíná </w:t>
      </w:r>
      <w:r w:rsidR="007A5EF5" w:rsidRPr="009D005C">
        <w:rPr>
          <w:rFonts w:cs="Calibri"/>
          <w:b/>
          <w:bCs/>
        </w:rPr>
        <w:t xml:space="preserve">v poušti </w:t>
      </w:r>
      <w:r w:rsidR="007F1054" w:rsidRPr="009D005C">
        <w:rPr>
          <w:rFonts w:cs="Calibri"/>
          <w:b/>
          <w:bCs/>
        </w:rPr>
        <w:t>havárií letadla</w:t>
      </w:r>
      <w:r w:rsidR="007A5EF5">
        <w:rPr>
          <w:rFonts w:cs="Calibri"/>
        </w:rPr>
        <w:t xml:space="preserve">. </w:t>
      </w:r>
      <w:r w:rsidR="007F1054">
        <w:rPr>
          <w:rFonts w:cs="Calibri"/>
        </w:rPr>
        <w:t xml:space="preserve">Letec </w:t>
      </w:r>
      <w:r w:rsidR="00306B65">
        <w:rPr>
          <w:rFonts w:cs="Calibri"/>
        </w:rPr>
        <w:t>sice</w:t>
      </w:r>
      <w:r w:rsidR="007F1054">
        <w:rPr>
          <w:rFonts w:cs="Calibri"/>
        </w:rPr>
        <w:t xml:space="preserve"> přežije, zůstá</w:t>
      </w:r>
      <w:r w:rsidR="007A5EF5">
        <w:rPr>
          <w:rFonts w:cs="Calibri"/>
        </w:rPr>
        <w:t xml:space="preserve">vá </w:t>
      </w:r>
      <w:r w:rsidR="00306B65">
        <w:rPr>
          <w:rFonts w:cs="Calibri"/>
        </w:rPr>
        <w:t>ale sám, opuštěný a bez pomoci. Ve</w:t>
      </w:r>
      <w:r w:rsidR="00777234">
        <w:rPr>
          <w:rFonts w:cs="Calibri"/>
        </w:rPr>
        <w:t> </w:t>
      </w:r>
      <w:r w:rsidR="00306B65">
        <w:rPr>
          <w:rFonts w:cs="Calibri"/>
        </w:rPr>
        <w:t xml:space="preserve">vzpomínkách se vrací do svého dětství a myslí </w:t>
      </w:r>
      <w:r w:rsidR="005A5400">
        <w:rPr>
          <w:rFonts w:cs="Calibri"/>
        </w:rPr>
        <w:t xml:space="preserve">na </w:t>
      </w:r>
      <w:r w:rsidR="00306B65">
        <w:rPr>
          <w:rFonts w:cs="Calibri"/>
        </w:rPr>
        <w:t>svou laskavou, ale marnivou matku, jež mu nedovolovala žít vlastní život</w:t>
      </w:r>
      <w:r w:rsidR="00542A5F">
        <w:rPr>
          <w:rFonts w:cs="Calibri"/>
        </w:rPr>
        <w:t>,</w:t>
      </w:r>
      <w:r w:rsidR="00BF3A3B">
        <w:rPr>
          <w:rFonts w:cs="Calibri"/>
        </w:rPr>
        <w:t xml:space="preserve"> a od které nakonec odešel vstříc svému snu stát se letcem. </w:t>
      </w:r>
    </w:p>
    <w:p w14:paraId="04B49D3A" w14:textId="4A8A4A79" w:rsidR="00333441" w:rsidRPr="00DC5044" w:rsidRDefault="003538BE" w:rsidP="00DC5044">
      <w:pPr>
        <w:spacing w:line="276" w:lineRule="auto"/>
        <w:jc w:val="left"/>
        <w:rPr>
          <w:rFonts w:cs="Times New Roman"/>
          <w:i/>
          <w:iCs/>
        </w:rPr>
      </w:pPr>
      <w:r>
        <w:rPr>
          <w:i/>
        </w:rPr>
        <w:t>„Tuto</w:t>
      </w:r>
      <w:r w:rsidR="00DF1890" w:rsidRPr="001622F7">
        <w:rPr>
          <w:i/>
        </w:rPr>
        <w:t xml:space="preserve"> pohádk</w:t>
      </w:r>
      <w:r>
        <w:rPr>
          <w:i/>
        </w:rPr>
        <w:t>u</w:t>
      </w:r>
      <w:r w:rsidR="00DF1890" w:rsidRPr="001622F7">
        <w:rPr>
          <w:i/>
        </w:rPr>
        <w:t xml:space="preserve"> zahalen</w:t>
      </w:r>
      <w:r>
        <w:rPr>
          <w:i/>
        </w:rPr>
        <w:t>ou</w:t>
      </w:r>
      <w:r w:rsidR="00DF1890" w:rsidRPr="001622F7">
        <w:rPr>
          <w:i/>
        </w:rPr>
        <w:t xml:space="preserve"> v alegoriích či symbolech s</w:t>
      </w:r>
      <w:r>
        <w:rPr>
          <w:i/>
        </w:rPr>
        <w:t>i můžeme</w:t>
      </w:r>
      <w:r w:rsidR="00DF1890" w:rsidRPr="001622F7">
        <w:rPr>
          <w:i/>
        </w:rPr>
        <w:t xml:space="preserve"> vykládat mnoha různými způsoby a</w:t>
      </w:r>
      <w:r w:rsidR="0000184B">
        <w:rPr>
          <w:i/>
        </w:rPr>
        <w:t> </w:t>
      </w:r>
      <w:r w:rsidR="00DF1890" w:rsidRPr="001622F7">
        <w:rPr>
          <w:i/>
        </w:rPr>
        <w:t>každý z nich je vlastně správný</w:t>
      </w:r>
      <w:r w:rsidR="00133106">
        <w:rPr>
          <w:i/>
        </w:rPr>
        <w:t xml:space="preserve">,“ </w:t>
      </w:r>
      <w:r w:rsidR="00310070">
        <w:rPr>
          <w:iCs/>
        </w:rPr>
        <w:t>vysvětluje</w:t>
      </w:r>
      <w:r w:rsidR="00133106" w:rsidRPr="0000184B">
        <w:rPr>
          <w:iCs/>
        </w:rPr>
        <w:t xml:space="preserve"> </w:t>
      </w:r>
      <w:r w:rsidR="00133106" w:rsidRPr="0000184B">
        <w:rPr>
          <w:b/>
          <w:bCs/>
          <w:iCs/>
        </w:rPr>
        <w:t>Jiří Pokorný</w:t>
      </w:r>
      <w:r w:rsidR="00133106" w:rsidRPr="0000184B">
        <w:rPr>
          <w:iCs/>
        </w:rPr>
        <w:t>.</w:t>
      </w:r>
      <w:r w:rsidR="00133106">
        <w:rPr>
          <w:i/>
        </w:rPr>
        <w:t xml:space="preserve"> „</w:t>
      </w:r>
      <w:r w:rsidR="00DF1890" w:rsidRPr="009D005C">
        <w:rPr>
          <w:b/>
          <w:bCs/>
          <w:i/>
        </w:rPr>
        <w:t>Naším cílem bylo vytvořit rodinné představení</w:t>
      </w:r>
      <w:r w:rsidR="00DF1890">
        <w:rPr>
          <w:i/>
        </w:rPr>
        <w:t>, při kterém se nebudou nudit děti ani dospělí</w:t>
      </w:r>
      <w:r w:rsidR="007E542F">
        <w:rPr>
          <w:i/>
        </w:rPr>
        <w:t xml:space="preserve">. </w:t>
      </w:r>
      <w:r w:rsidR="00133106" w:rsidRPr="00685C95">
        <w:rPr>
          <w:rFonts w:cs="Times New Roman"/>
          <w:b/>
          <w:bCs/>
          <w:i/>
          <w:iCs/>
        </w:rPr>
        <w:t>Pro snazší pochopení situací v baletu využíváme</w:t>
      </w:r>
      <w:r w:rsidR="0000184B">
        <w:rPr>
          <w:rFonts w:cs="Times New Roman"/>
          <w:b/>
          <w:bCs/>
          <w:i/>
          <w:iCs/>
        </w:rPr>
        <w:t xml:space="preserve"> místy</w:t>
      </w:r>
      <w:r w:rsidR="00133106" w:rsidRPr="00685C95">
        <w:rPr>
          <w:rFonts w:cs="Times New Roman"/>
          <w:b/>
          <w:bCs/>
          <w:i/>
          <w:iCs/>
        </w:rPr>
        <w:t xml:space="preserve"> i mluvené slovo</w:t>
      </w:r>
      <w:r w:rsidR="00133106" w:rsidRPr="00133106">
        <w:rPr>
          <w:rFonts w:cs="Times New Roman"/>
          <w:b/>
          <w:bCs/>
          <w:i/>
          <w:iCs/>
        </w:rPr>
        <w:t xml:space="preserve"> a zpěv jako dokreslení hudební předlohy</w:t>
      </w:r>
      <w:r w:rsidR="00133106" w:rsidRPr="00D05651">
        <w:rPr>
          <w:rFonts w:cs="Times New Roman"/>
        </w:rPr>
        <w:t>.</w:t>
      </w:r>
      <w:r w:rsidR="00704A59">
        <w:rPr>
          <w:rFonts w:cs="Times New Roman"/>
        </w:rPr>
        <w:t xml:space="preserve"> </w:t>
      </w:r>
      <w:r w:rsidR="00EA586A" w:rsidRPr="00EA586A">
        <w:rPr>
          <w:rFonts w:cs="Times New Roman"/>
          <w:i/>
          <w:iCs/>
        </w:rPr>
        <w:t xml:space="preserve">Také proto jsme zvolili </w:t>
      </w:r>
      <w:r w:rsidR="00EA586A" w:rsidRPr="00EA586A">
        <w:rPr>
          <w:rFonts w:cs="Times New Roman"/>
          <w:b/>
          <w:bCs/>
          <w:i/>
          <w:iCs/>
        </w:rPr>
        <w:t xml:space="preserve">původní hudbu, která by </w:t>
      </w:r>
      <w:r w:rsidR="00DC5044">
        <w:rPr>
          <w:rFonts w:cs="Times New Roman"/>
          <w:b/>
          <w:bCs/>
          <w:i/>
          <w:iCs/>
        </w:rPr>
        <w:t xml:space="preserve">korespondovala se </w:t>
      </w:r>
      <w:r w:rsidR="00EA586A" w:rsidRPr="00EA586A">
        <w:rPr>
          <w:rFonts w:cs="Times New Roman"/>
          <w:b/>
          <w:bCs/>
          <w:i/>
          <w:iCs/>
        </w:rPr>
        <w:t>situac</w:t>
      </w:r>
      <w:r w:rsidR="00FD6516">
        <w:rPr>
          <w:rFonts w:cs="Times New Roman"/>
          <w:b/>
          <w:bCs/>
          <w:i/>
          <w:iCs/>
        </w:rPr>
        <w:t>e</w:t>
      </w:r>
      <w:r w:rsidR="00DC5044">
        <w:rPr>
          <w:rFonts w:cs="Times New Roman"/>
          <w:b/>
          <w:bCs/>
          <w:i/>
          <w:iCs/>
        </w:rPr>
        <w:t>mi</w:t>
      </w:r>
      <w:r w:rsidR="00EA586A" w:rsidRPr="00EA586A">
        <w:rPr>
          <w:rFonts w:cs="Times New Roman"/>
          <w:b/>
          <w:bCs/>
          <w:i/>
          <w:iCs/>
        </w:rPr>
        <w:t xml:space="preserve"> na jevišti</w:t>
      </w:r>
      <w:r w:rsidR="00EA586A" w:rsidRPr="00EA586A">
        <w:rPr>
          <w:rFonts w:cs="Times New Roman"/>
          <w:i/>
          <w:iCs/>
        </w:rPr>
        <w:t>.“</w:t>
      </w:r>
      <w:r w:rsidR="00333441">
        <w:rPr>
          <w:rFonts w:cs="Times New Roman"/>
          <w:i/>
          <w:iCs/>
        </w:rPr>
        <w:t xml:space="preserve"> </w:t>
      </w:r>
    </w:p>
    <w:p w14:paraId="6CE81324" w14:textId="4DC9ED42" w:rsidR="00310070" w:rsidRDefault="00636669" w:rsidP="00EA586A">
      <w:pPr>
        <w:spacing w:line="276" w:lineRule="auto"/>
        <w:jc w:val="left"/>
        <w:rPr>
          <w:iCs/>
        </w:rPr>
      </w:pPr>
      <w:r>
        <w:rPr>
          <w:iCs/>
        </w:rPr>
        <w:t xml:space="preserve">Inscenátoři </w:t>
      </w:r>
      <w:r w:rsidR="00EA586A">
        <w:rPr>
          <w:iCs/>
        </w:rPr>
        <w:t xml:space="preserve">ke spolupráci </w:t>
      </w:r>
      <w:r>
        <w:rPr>
          <w:iCs/>
        </w:rPr>
        <w:t>oslovili sk</w:t>
      </w:r>
      <w:r w:rsidR="00CE2E28">
        <w:rPr>
          <w:iCs/>
        </w:rPr>
        <w:t xml:space="preserve">ladatelku, hudebnici a zpěvačku </w:t>
      </w:r>
      <w:r w:rsidR="00CE2E28" w:rsidRPr="004F36CC">
        <w:rPr>
          <w:b/>
          <w:bCs/>
          <w:iCs/>
        </w:rPr>
        <w:t>Gabrielu Vermelho</w:t>
      </w:r>
      <w:r w:rsidR="003C6EEF">
        <w:rPr>
          <w:iCs/>
        </w:rPr>
        <w:t>: „</w:t>
      </w:r>
      <w:r w:rsidR="003C6EEF" w:rsidRPr="003C6EEF">
        <w:rPr>
          <w:i/>
        </w:rPr>
        <w:t>Téma Malého Prince vnímám a jsem jím podvědomě prostoupena již léta. Těžko se mi o vzniku hudby k</w:t>
      </w:r>
      <w:r w:rsidR="003C6EEF">
        <w:rPr>
          <w:i/>
        </w:rPr>
        <w:t> této inscenaci</w:t>
      </w:r>
      <w:r w:rsidR="003C6EEF" w:rsidRPr="003C6EEF">
        <w:rPr>
          <w:i/>
        </w:rPr>
        <w:t xml:space="preserve"> hovoří. Je to pro mne niterná záležitost</w:t>
      </w:r>
      <w:r w:rsidR="008161CC">
        <w:rPr>
          <w:iCs/>
        </w:rPr>
        <w:t xml:space="preserve">.“ </w:t>
      </w:r>
      <w:r w:rsidR="00EA586A">
        <w:rPr>
          <w:iCs/>
        </w:rPr>
        <w:t xml:space="preserve">S tvorbou Gabriely Vermelho </w:t>
      </w:r>
      <w:r w:rsidR="00073509">
        <w:rPr>
          <w:iCs/>
        </w:rPr>
        <w:t xml:space="preserve">se plzeňští diváci </w:t>
      </w:r>
      <w:r w:rsidR="00310070">
        <w:rPr>
          <w:iCs/>
        </w:rPr>
        <w:t>mohou setkat v pohádce Sněhurka uváděné na Malé scéně nebo v minulosti mohli vidět její taneční drama Krvavá svatba (2013), ke kterému nejen složila hudbu, ale také v</w:t>
      </w:r>
      <w:r w:rsidR="00CB6368">
        <w:rPr>
          <w:iCs/>
        </w:rPr>
        <w:t> něm účinkovala.</w:t>
      </w:r>
    </w:p>
    <w:p w14:paraId="04BADB21" w14:textId="7E203998" w:rsidR="007432CC" w:rsidRDefault="00651DA5" w:rsidP="00621318">
      <w:pPr>
        <w:spacing w:line="276" w:lineRule="auto"/>
        <w:jc w:val="left"/>
        <w:rPr>
          <w:rFonts w:cs="Calibri"/>
        </w:rPr>
      </w:pPr>
      <w:r>
        <w:rPr>
          <w:iCs/>
        </w:rPr>
        <w:t xml:space="preserve">Kostýmy a scénu </w:t>
      </w:r>
      <w:r w:rsidR="00B013A8">
        <w:rPr>
          <w:iCs/>
        </w:rPr>
        <w:t xml:space="preserve">k nové inscenaci </w:t>
      </w:r>
      <w:r>
        <w:rPr>
          <w:iCs/>
        </w:rPr>
        <w:t xml:space="preserve">navrhla dlouholetá </w:t>
      </w:r>
      <w:r w:rsidR="0070637A">
        <w:rPr>
          <w:iCs/>
        </w:rPr>
        <w:t>spolupracovnice plzeňského divadla</w:t>
      </w:r>
      <w:r w:rsidR="00E525CF">
        <w:rPr>
          <w:iCs/>
        </w:rPr>
        <w:t xml:space="preserve"> </w:t>
      </w:r>
      <w:r w:rsidR="0070637A" w:rsidRPr="00423B34">
        <w:rPr>
          <w:b/>
          <w:bCs/>
          <w:iCs/>
        </w:rPr>
        <w:t>Dana Haklová</w:t>
      </w:r>
      <w:r w:rsidR="0070637A">
        <w:rPr>
          <w:iCs/>
        </w:rPr>
        <w:t xml:space="preserve">. </w:t>
      </w:r>
      <w:r w:rsidR="00857265">
        <w:rPr>
          <w:rFonts w:cs="Calibri"/>
        </w:rPr>
        <w:t>„</w:t>
      </w:r>
      <w:r w:rsidR="005C17C8" w:rsidRPr="005C17C8">
        <w:rPr>
          <w:i/>
        </w:rPr>
        <w:t xml:space="preserve">Malý princ je </w:t>
      </w:r>
      <w:r w:rsidR="005C17C8" w:rsidRPr="005C17C8">
        <w:rPr>
          <w:b/>
          <w:bCs/>
          <w:i/>
        </w:rPr>
        <w:t>pro výtvarníka jedinečnou příležitostí</w:t>
      </w:r>
      <w:r w:rsidR="005C17C8" w:rsidRPr="005C17C8">
        <w:rPr>
          <w:i/>
        </w:rPr>
        <w:t>, jak se vrátit do dětství a pustit uzdu fantazii, a</w:t>
      </w:r>
      <w:r w:rsidR="00946B7E">
        <w:rPr>
          <w:i/>
        </w:rPr>
        <w:t> </w:t>
      </w:r>
      <w:r w:rsidR="005C17C8" w:rsidRPr="005C17C8">
        <w:rPr>
          <w:i/>
        </w:rPr>
        <w:t>zároveň tvrdým oříškem, který nebylo snadné rozlousknout. Naše pojetí Malého prince knihu nekopíruje, ale inspiruje se jí. Od začátku byl</w:t>
      </w:r>
      <w:r w:rsidR="003B4231">
        <w:rPr>
          <w:i/>
        </w:rPr>
        <w:t xml:space="preserve">a inscenace </w:t>
      </w:r>
      <w:r w:rsidR="005C17C8" w:rsidRPr="005C17C8">
        <w:rPr>
          <w:i/>
        </w:rPr>
        <w:t>zamýšlen</w:t>
      </w:r>
      <w:r w:rsidR="003B4231">
        <w:rPr>
          <w:i/>
        </w:rPr>
        <w:t>a</w:t>
      </w:r>
      <w:r w:rsidR="005C17C8" w:rsidRPr="005C17C8">
        <w:rPr>
          <w:i/>
        </w:rPr>
        <w:t xml:space="preserve"> jako rodinné představení, proto by mě</w:t>
      </w:r>
      <w:r w:rsidR="00284E2C">
        <w:rPr>
          <w:i/>
        </w:rPr>
        <w:t>la</w:t>
      </w:r>
      <w:r w:rsidR="005C17C8" w:rsidRPr="005C17C8">
        <w:rPr>
          <w:i/>
        </w:rPr>
        <w:t xml:space="preserve"> být vizuálně zajíma</w:t>
      </w:r>
      <w:r w:rsidR="00284E2C">
        <w:rPr>
          <w:i/>
        </w:rPr>
        <w:t>vá</w:t>
      </w:r>
      <w:r w:rsidR="003B4231">
        <w:rPr>
          <w:i/>
        </w:rPr>
        <w:t xml:space="preserve"> </w:t>
      </w:r>
      <w:r w:rsidR="005C17C8" w:rsidRPr="005C17C8">
        <w:rPr>
          <w:i/>
        </w:rPr>
        <w:t>i pro děti, které v příběhu mohou vidět či vnímat jiné věci než dospělí,</w:t>
      </w:r>
      <w:r w:rsidR="007432CC">
        <w:rPr>
          <w:rFonts w:cs="Calibri"/>
        </w:rPr>
        <w:t xml:space="preserve">“ říká kostýmní a jevištní výtvarnice </w:t>
      </w:r>
      <w:r w:rsidR="007432CC" w:rsidRPr="00C32FC5">
        <w:rPr>
          <w:rFonts w:cs="Calibri"/>
          <w:b/>
          <w:bCs/>
        </w:rPr>
        <w:t>Dana Haklová</w:t>
      </w:r>
      <w:r w:rsidR="008E53F9">
        <w:rPr>
          <w:rFonts w:cs="Calibri"/>
        </w:rPr>
        <w:t xml:space="preserve">. </w:t>
      </w:r>
      <w:r w:rsidR="008B61C5">
        <w:rPr>
          <w:iCs/>
        </w:rPr>
        <w:t>Velkou roli v</w:t>
      </w:r>
      <w:r w:rsidR="00284E2C">
        <w:rPr>
          <w:iCs/>
        </w:rPr>
        <w:t> plzeňském Malém princi</w:t>
      </w:r>
      <w:r w:rsidR="008B61C5">
        <w:rPr>
          <w:iCs/>
        </w:rPr>
        <w:t xml:space="preserve"> hrají také projekce </w:t>
      </w:r>
      <w:r w:rsidR="008B61C5" w:rsidRPr="00C65B9F">
        <w:rPr>
          <w:b/>
          <w:bCs/>
          <w:iCs/>
        </w:rPr>
        <w:t xml:space="preserve">Ondřeje </w:t>
      </w:r>
      <w:proofErr w:type="spellStart"/>
      <w:r w:rsidR="008B61C5" w:rsidRPr="00C65B9F">
        <w:rPr>
          <w:b/>
          <w:bCs/>
          <w:iCs/>
        </w:rPr>
        <w:t>Brýny</w:t>
      </w:r>
      <w:proofErr w:type="spellEnd"/>
      <w:r w:rsidR="008B61C5">
        <w:rPr>
          <w:iCs/>
        </w:rPr>
        <w:t>, pro nějž je to po muzikálu Jesus Christ Superstar druhá práce pro plzeňské divadlo.</w:t>
      </w:r>
    </w:p>
    <w:p w14:paraId="33E7E041" w14:textId="7AE7EF72" w:rsidR="00916407" w:rsidRPr="00947A1D" w:rsidRDefault="00947A1D" w:rsidP="00364B45">
      <w:pPr>
        <w:spacing w:line="276" w:lineRule="auto"/>
        <w:jc w:val="left"/>
        <w:rPr>
          <w:rFonts w:cs="Calibri"/>
        </w:rPr>
      </w:pPr>
      <w:r w:rsidRPr="00947A1D">
        <w:rPr>
          <w:rFonts w:cs="Calibri"/>
        </w:rPr>
        <w:lastRenderedPageBreak/>
        <w:t xml:space="preserve">Letce </w:t>
      </w:r>
      <w:r w:rsidR="00916407">
        <w:rPr>
          <w:rFonts w:cs="Calibri"/>
        </w:rPr>
        <w:t xml:space="preserve">si zatančí </w:t>
      </w:r>
      <w:r w:rsidRPr="00364B45">
        <w:rPr>
          <w:rFonts w:cs="Calibri"/>
          <w:b/>
          <w:bCs/>
        </w:rPr>
        <w:t>Gaëtan</w:t>
      </w:r>
      <w:r w:rsidRPr="00947A1D">
        <w:rPr>
          <w:rFonts w:cs="Calibri"/>
        </w:rPr>
        <w:t xml:space="preserve"> </w:t>
      </w:r>
      <w:r w:rsidRPr="00364B45">
        <w:rPr>
          <w:rFonts w:cs="Calibri"/>
          <w:b/>
          <w:bCs/>
        </w:rPr>
        <w:t>Pires</w:t>
      </w:r>
      <w:r w:rsidR="00C0040F">
        <w:rPr>
          <w:rFonts w:cs="Calibri"/>
          <w:b/>
          <w:bCs/>
        </w:rPr>
        <w:t xml:space="preserve"> </w:t>
      </w:r>
      <w:r w:rsidR="00C0040F" w:rsidRPr="00C0040F">
        <w:rPr>
          <w:rFonts w:cs="Calibri"/>
        </w:rPr>
        <w:t xml:space="preserve">a </w:t>
      </w:r>
      <w:r w:rsidR="00C0040F" w:rsidRPr="00364B45">
        <w:rPr>
          <w:rFonts w:cs="Calibri"/>
          <w:b/>
          <w:bCs/>
        </w:rPr>
        <w:t>Karel Audy</w:t>
      </w:r>
      <w:r w:rsidR="00916407">
        <w:rPr>
          <w:rFonts w:cs="Calibri"/>
        </w:rPr>
        <w:t xml:space="preserve">, v roli Malého prince se v alternacích objeví </w:t>
      </w:r>
      <w:r w:rsidR="00916407" w:rsidRPr="00364B45">
        <w:rPr>
          <w:rFonts w:cs="Calibri"/>
          <w:b/>
          <w:bCs/>
        </w:rPr>
        <w:t>Simone</w:t>
      </w:r>
      <w:r w:rsidR="00916407" w:rsidRPr="00916407">
        <w:rPr>
          <w:rFonts w:cs="Calibri"/>
        </w:rPr>
        <w:t xml:space="preserve"> </w:t>
      </w:r>
      <w:proofErr w:type="spellStart"/>
      <w:r w:rsidR="00916407" w:rsidRPr="00364B45">
        <w:rPr>
          <w:rFonts w:cs="Calibri"/>
          <w:b/>
          <w:bCs/>
        </w:rPr>
        <w:t>Carosso</w:t>
      </w:r>
      <w:proofErr w:type="spellEnd"/>
      <w:r w:rsidR="00916407">
        <w:rPr>
          <w:rFonts w:cs="Calibri"/>
        </w:rPr>
        <w:t xml:space="preserve">, </w:t>
      </w:r>
      <w:r w:rsidR="00916407" w:rsidRPr="00364B45">
        <w:rPr>
          <w:rFonts w:cs="Calibri"/>
          <w:b/>
          <w:bCs/>
        </w:rPr>
        <w:t>Riccardo</w:t>
      </w:r>
      <w:r w:rsidR="00916407" w:rsidRPr="00916407">
        <w:rPr>
          <w:rFonts w:cs="Calibri"/>
        </w:rPr>
        <w:t xml:space="preserve"> </w:t>
      </w:r>
      <w:proofErr w:type="spellStart"/>
      <w:r w:rsidR="00916407" w:rsidRPr="00364B45">
        <w:rPr>
          <w:rFonts w:cs="Calibri"/>
          <w:b/>
          <w:bCs/>
        </w:rPr>
        <w:t>Gregolin</w:t>
      </w:r>
      <w:proofErr w:type="spellEnd"/>
      <w:r w:rsidR="00916407">
        <w:rPr>
          <w:rFonts w:cs="Calibri"/>
        </w:rPr>
        <w:t xml:space="preserve"> a </w:t>
      </w:r>
      <w:r w:rsidR="00916407" w:rsidRPr="00364B45">
        <w:rPr>
          <w:rFonts w:cs="Calibri"/>
          <w:b/>
          <w:bCs/>
        </w:rPr>
        <w:t>Giacomo</w:t>
      </w:r>
      <w:r w:rsidR="00916407" w:rsidRPr="00916407">
        <w:rPr>
          <w:rFonts w:cs="Calibri"/>
        </w:rPr>
        <w:t xml:space="preserve"> </w:t>
      </w:r>
      <w:proofErr w:type="spellStart"/>
      <w:r w:rsidR="00916407" w:rsidRPr="00364B45">
        <w:rPr>
          <w:rFonts w:cs="Calibri"/>
          <w:b/>
          <w:bCs/>
        </w:rPr>
        <w:t>Mori</w:t>
      </w:r>
      <w:proofErr w:type="spellEnd"/>
      <w:r w:rsidR="00916407">
        <w:rPr>
          <w:rFonts w:cs="Calibri"/>
        </w:rPr>
        <w:t xml:space="preserve">. </w:t>
      </w:r>
      <w:r w:rsidR="004D24F6">
        <w:rPr>
          <w:rFonts w:cs="Calibri"/>
        </w:rPr>
        <w:t>D</w:t>
      </w:r>
      <w:r w:rsidR="00916407">
        <w:rPr>
          <w:rFonts w:cs="Calibri"/>
        </w:rPr>
        <w:t>alší</w:t>
      </w:r>
      <w:bookmarkStart w:id="0" w:name="_GoBack"/>
      <w:bookmarkEnd w:id="0"/>
      <w:r w:rsidR="00916407">
        <w:rPr>
          <w:rFonts w:cs="Calibri"/>
        </w:rPr>
        <w:t xml:space="preserve"> sólo</w:t>
      </w:r>
      <w:r w:rsidR="004332BE">
        <w:rPr>
          <w:rFonts w:cs="Calibri"/>
        </w:rPr>
        <w:t xml:space="preserve">vé úlohy ztvární </w:t>
      </w:r>
      <w:r w:rsidR="00916407" w:rsidRPr="00364B45">
        <w:rPr>
          <w:rFonts w:cs="Calibri"/>
          <w:b/>
          <w:bCs/>
        </w:rPr>
        <w:t>Jarmila</w:t>
      </w:r>
      <w:r w:rsidR="00916407">
        <w:rPr>
          <w:rFonts w:cs="Calibri"/>
        </w:rPr>
        <w:t xml:space="preserve"> </w:t>
      </w:r>
      <w:proofErr w:type="spellStart"/>
      <w:r w:rsidR="00916407" w:rsidRPr="00364B45">
        <w:rPr>
          <w:rFonts w:cs="Calibri"/>
          <w:b/>
          <w:bCs/>
        </w:rPr>
        <w:t>Hruškoci</w:t>
      </w:r>
      <w:r w:rsidR="00B4126D">
        <w:rPr>
          <w:rFonts w:cs="Calibri"/>
          <w:b/>
          <w:bCs/>
        </w:rPr>
        <w:t>o</w:t>
      </w:r>
      <w:r w:rsidR="00916407" w:rsidRPr="00364B45">
        <w:rPr>
          <w:rFonts w:cs="Calibri"/>
          <w:b/>
          <w:bCs/>
        </w:rPr>
        <w:t>v</w:t>
      </w:r>
      <w:r w:rsidR="00B4126D">
        <w:rPr>
          <w:rFonts w:cs="Calibri"/>
          <w:b/>
          <w:bCs/>
        </w:rPr>
        <w:t>á</w:t>
      </w:r>
      <w:proofErr w:type="spellEnd"/>
      <w:r w:rsidR="00916407">
        <w:rPr>
          <w:rFonts w:cs="Calibri"/>
        </w:rPr>
        <w:t xml:space="preserve">, </w:t>
      </w:r>
      <w:r w:rsidR="00916407" w:rsidRPr="00364B45">
        <w:rPr>
          <w:rFonts w:cs="Calibri"/>
          <w:b/>
          <w:bCs/>
        </w:rPr>
        <w:t>Sara</w:t>
      </w:r>
      <w:r w:rsidR="00916407">
        <w:rPr>
          <w:rFonts w:cs="Calibri"/>
        </w:rPr>
        <w:t xml:space="preserve"> </w:t>
      </w:r>
      <w:proofErr w:type="spellStart"/>
      <w:r w:rsidR="00916407" w:rsidRPr="00364B45">
        <w:rPr>
          <w:rFonts w:cs="Calibri"/>
          <w:b/>
          <w:bCs/>
        </w:rPr>
        <w:t>Antikainen</w:t>
      </w:r>
      <w:proofErr w:type="spellEnd"/>
      <w:r w:rsidR="00916407">
        <w:rPr>
          <w:rFonts w:cs="Calibri"/>
        </w:rPr>
        <w:t xml:space="preserve">, </w:t>
      </w:r>
      <w:r w:rsidR="00364B45" w:rsidRPr="00364B45">
        <w:rPr>
          <w:rFonts w:cs="Calibri"/>
          <w:b/>
          <w:bCs/>
        </w:rPr>
        <w:t>Richard Ševčík</w:t>
      </w:r>
      <w:r w:rsidR="00364B45">
        <w:rPr>
          <w:rFonts w:cs="Calibri"/>
        </w:rPr>
        <w:t xml:space="preserve">, </w:t>
      </w:r>
      <w:r w:rsidR="007C7D5D" w:rsidRPr="007C7D5D">
        <w:rPr>
          <w:rFonts w:cs="Calibri"/>
          <w:b/>
          <w:bCs/>
        </w:rPr>
        <w:t>Justin Rimke</w:t>
      </w:r>
      <w:r w:rsidR="007C7D5D" w:rsidRPr="00D05651">
        <w:rPr>
          <w:rFonts w:cs="Calibri"/>
          <w:b/>
          <w:bCs/>
        </w:rPr>
        <w:t>,</w:t>
      </w:r>
      <w:r w:rsidR="007C7D5D">
        <w:rPr>
          <w:rFonts w:cs="Calibri"/>
        </w:rPr>
        <w:t xml:space="preserve"> </w:t>
      </w:r>
      <w:proofErr w:type="spellStart"/>
      <w:r w:rsidR="00916407" w:rsidRPr="00364B45">
        <w:rPr>
          <w:rFonts w:cs="Calibri"/>
          <w:b/>
          <w:bCs/>
        </w:rPr>
        <w:t>Afroditi</w:t>
      </w:r>
      <w:proofErr w:type="spellEnd"/>
      <w:r w:rsidR="00916407" w:rsidRPr="00364B45">
        <w:rPr>
          <w:rFonts w:cs="Calibri"/>
          <w:b/>
          <w:bCs/>
        </w:rPr>
        <w:t xml:space="preserve"> </w:t>
      </w:r>
      <w:proofErr w:type="spellStart"/>
      <w:r w:rsidR="00916407" w:rsidRPr="00364B45">
        <w:rPr>
          <w:rFonts w:cs="Calibri"/>
          <w:b/>
          <w:bCs/>
        </w:rPr>
        <w:t>Vasilakopoulou</w:t>
      </w:r>
      <w:proofErr w:type="spellEnd"/>
      <w:r w:rsidR="00364B45">
        <w:rPr>
          <w:rFonts w:cs="Calibri"/>
        </w:rPr>
        <w:t xml:space="preserve">, </w:t>
      </w:r>
      <w:proofErr w:type="spellStart"/>
      <w:r w:rsidR="00916407" w:rsidRPr="00364B45">
        <w:rPr>
          <w:rFonts w:cs="Calibri"/>
          <w:b/>
          <w:bCs/>
        </w:rPr>
        <w:t>Avril</w:t>
      </w:r>
      <w:proofErr w:type="spellEnd"/>
      <w:r w:rsidR="00916407" w:rsidRPr="00916407">
        <w:rPr>
          <w:rFonts w:cs="Calibri"/>
        </w:rPr>
        <w:t xml:space="preserve"> </w:t>
      </w:r>
      <w:proofErr w:type="spellStart"/>
      <w:r w:rsidR="00916407" w:rsidRPr="00364B45">
        <w:rPr>
          <w:rFonts w:cs="Calibri"/>
          <w:b/>
          <w:bCs/>
        </w:rPr>
        <w:t>Wieland</w:t>
      </w:r>
      <w:proofErr w:type="spellEnd"/>
      <w:r w:rsidR="00364B45">
        <w:rPr>
          <w:rFonts w:cs="Calibri"/>
        </w:rPr>
        <w:t xml:space="preserve">, </w:t>
      </w:r>
      <w:r w:rsidR="00916407" w:rsidRPr="00364B45">
        <w:rPr>
          <w:rFonts w:cs="Calibri"/>
          <w:b/>
          <w:bCs/>
        </w:rPr>
        <w:t>Mami</w:t>
      </w:r>
      <w:r w:rsidR="00916407" w:rsidRPr="00916407">
        <w:rPr>
          <w:rFonts w:cs="Calibri"/>
        </w:rPr>
        <w:t xml:space="preserve"> </w:t>
      </w:r>
      <w:r w:rsidR="00916407" w:rsidRPr="00364B45">
        <w:rPr>
          <w:rFonts w:cs="Calibri"/>
          <w:b/>
          <w:bCs/>
        </w:rPr>
        <w:t>Mołoniewicz</w:t>
      </w:r>
      <w:r w:rsidR="00364B45">
        <w:rPr>
          <w:rFonts w:cs="Calibri"/>
        </w:rPr>
        <w:t xml:space="preserve"> a </w:t>
      </w:r>
      <w:r w:rsidR="00916407" w:rsidRPr="00364B45">
        <w:rPr>
          <w:rFonts w:cs="Calibri"/>
          <w:b/>
          <w:bCs/>
        </w:rPr>
        <w:t>Victoria</w:t>
      </w:r>
      <w:r w:rsidR="00916407" w:rsidRPr="00916407">
        <w:rPr>
          <w:rFonts w:cs="Calibri"/>
        </w:rPr>
        <w:t xml:space="preserve"> </w:t>
      </w:r>
      <w:proofErr w:type="spellStart"/>
      <w:r w:rsidR="00916407" w:rsidRPr="00364B45">
        <w:rPr>
          <w:rFonts w:cs="Calibri"/>
          <w:b/>
          <w:bCs/>
        </w:rPr>
        <w:t>Roemer</w:t>
      </w:r>
      <w:proofErr w:type="spellEnd"/>
      <w:r w:rsidR="004332BE">
        <w:rPr>
          <w:rFonts w:cs="Calibri"/>
        </w:rPr>
        <w:t xml:space="preserve"> a další.</w:t>
      </w:r>
    </w:p>
    <w:p w14:paraId="05697A4F" w14:textId="33D3925B" w:rsidR="009F77FF" w:rsidRDefault="00A83300" w:rsidP="00687331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14:paraId="56A270B8" w14:textId="77777777" w:rsidR="009F77FF" w:rsidRDefault="009F77FF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14:paraId="5FF07ED2" w14:textId="08F1AF72" w:rsidR="009A164E" w:rsidRDefault="006F38B5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lastRenderedPageBreak/>
        <w:t>Gabriela Vermelho / Jiří Pokorný</w:t>
      </w:r>
    </w:p>
    <w:p w14:paraId="05D43D77" w14:textId="0FDF89E3" w:rsidR="006F38B5" w:rsidRPr="00687331" w:rsidRDefault="006F38B5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b/>
          <w:bCs/>
          <w:sz w:val="32"/>
          <w:szCs w:val="32"/>
        </w:rPr>
      </w:pPr>
      <w:r w:rsidRPr="00687331">
        <w:rPr>
          <w:b/>
          <w:bCs/>
          <w:sz w:val="32"/>
          <w:szCs w:val="32"/>
        </w:rPr>
        <w:t>Malý princ</w:t>
      </w:r>
    </w:p>
    <w:p w14:paraId="0DB981F7" w14:textId="77777777" w:rsidR="006F38B5" w:rsidRDefault="006F38B5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</w:p>
    <w:p w14:paraId="54C66485" w14:textId="1522A581" w:rsidR="009A164E" w:rsidRDefault="009A164E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>Hudba</w:t>
      </w:r>
      <w:r w:rsidR="006F38B5">
        <w:tab/>
      </w:r>
      <w:r w:rsidRPr="00253A1E">
        <w:rPr>
          <w:b/>
          <w:bCs/>
        </w:rPr>
        <w:t>Gabriela Vermelho</w:t>
      </w:r>
    </w:p>
    <w:p w14:paraId="5A0B322F" w14:textId="7DC35258" w:rsidR="009A164E" w:rsidRDefault="009A164E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>Choreografie</w:t>
      </w:r>
      <w:r w:rsidR="006F38B5">
        <w:tab/>
      </w:r>
      <w:r w:rsidRPr="00253A1E">
        <w:rPr>
          <w:b/>
          <w:bCs/>
        </w:rPr>
        <w:t>Jiří</w:t>
      </w:r>
      <w:r>
        <w:t xml:space="preserve"> </w:t>
      </w:r>
      <w:r w:rsidRPr="00253A1E">
        <w:rPr>
          <w:b/>
          <w:bCs/>
        </w:rPr>
        <w:t>Pokorný</w:t>
      </w:r>
    </w:p>
    <w:p w14:paraId="2A3A7F68" w14:textId="77777777" w:rsidR="009A164E" w:rsidRDefault="009A164E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>Námět a režie</w:t>
      </w:r>
      <w:r w:rsidR="006F38B5">
        <w:tab/>
      </w:r>
      <w:r w:rsidRPr="00253A1E">
        <w:rPr>
          <w:b/>
          <w:bCs/>
        </w:rPr>
        <w:t>Martin</w:t>
      </w:r>
      <w:r>
        <w:t xml:space="preserve"> </w:t>
      </w:r>
      <w:r w:rsidRPr="00253A1E">
        <w:rPr>
          <w:b/>
          <w:bCs/>
        </w:rPr>
        <w:t>Otava</w:t>
      </w:r>
    </w:p>
    <w:p w14:paraId="39D98CD1" w14:textId="77777777" w:rsidR="007C7D5D" w:rsidRDefault="007C7D5D" w:rsidP="00D0565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>Libreto</w:t>
      </w:r>
      <w:r>
        <w:tab/>
      </w:r>
      <w:r w:rsidRPr="007C7D5D">
        <w:rPr>
          <w:b/>
          <w:bCs/>
        </w:rPr>
        <w:t>Michal Lieberzeit, Martin Otava</w:t>
      </w:r>
    </w:p>
    <w:p w14:paraId="69FC072A" w14:textId="77777777" w:rsidR="007C7D5D" w:rsidRDefault="007C7D5D" w:rsidP="00D0565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>Scéna a kostýmy</w:t>
      </w:r>
      <w:r>
        <w:tab/>
      </w:r>
      <w:r w:rsidRPr="007C7D5D">
        <w:rPr>
          <w:b/>
          <w:bCs/>
        </w:rPr>
        <w:t>Dana</w:t>
      </w:r>
      <w:r w:rsidRPr="00D05651">
        <w:t xml:space="preserve"> </w:t>
      </w:r>
      <w:r w:rsidRPr="007C7D5D">
        <w:rPr>
          <w:b/>
          <w:bCs/>
        </w:rPr>
        <w:t>Haklová</w:t>
      </w:r>
    </w:p>
    <w:p w14:paraId="04ABBCEA" w14:textId="77777777" w:rsidR="007C7D5D" w:rsidRDefault="007C7D5D" w:rsidP="00D0565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>Projekce</w:t>
      </w:r>
      <w:r>
        <w:tab/>
      </w:r>
      <w:r w:rsidRPr="007C7D5D">
        <w:rPr>
          <w:b/>
          <w:bCs/>
        </w:rPr>
        <w:t>Ondřej</w:t>
      </w:r>
      <w:r w:rsidRPr="00D05651">
        <w:t xml:space="preserve"> </w:t>
      </w:r>
      <w:proofErr w:type="spellStart"/>
      <w:r w:rsidRPr="007C7D5D">
        <w:rPr>
          <w:b/>
          <w:bCs/>
        </w:rPr>
        <w:t>Brýna</w:t>
      </w:r>
      <w:proofErr w:type="spellEnd"/>
    </w:p>
    <w:p w14:paraId="4B7B0AA4" w14:textId="06C19F7D" w:rsidR="007C7D5D" w:rsidRDefault="006B2089" w:rsidP="00D0565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 xml:space="preserve">Technická </w:t>
      </w:r>
      <w:r w:rsidR="007C7D5D">
        <w:t>spolupráce</w:t>
      </w:r>
      <w:r w:rsidR="007C7D5D">
        <w:tab/>
      </w:r>
      <w:r w:rsidR="007C7D5D" w:rsidRPr="007C7D5D">
        <w:rPr>
          <w:b/>
          <w:bCs/>
        </w:rPr>
        <w:t>Igor</w:t>
      </w:r>
      <w:r w:rsidR="007C7D5D" w:rsidRPr="00D05651">
        <w:t xml:space="preserve"> </w:t>
      </w:r>
      <w:r w:rsidR="007C7D5D" w:rsidRPr="007C7D5D">
        <w:rPr>
          <w:b/>
          <w:bCs/>
        </w:rPr>
        <w:t>Staškovič</w:t>
      </w:r>
    </w:p>
    <w:p w14:paraId="4A5400CE" w14:textId="77777777" w:rsidR="007C7D5D" w:rsidRPr="00D05651" w:rsidRDefault="007C7D5D" w:rsidP="00D0565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>Asistenti režie</w:t>
      </w:r>
      <w:r>
        <w:tab/>
      </w:r>
      <w:r w:rsidRPr="007C7D5D">
        <w:rPr>
          <w:b/>
          <w:bCs/>
        </w:rPr>
        <w:t>Miroslav Hradil, Michal Lieberzeit</w:t>
      </w:r>
    </w:p>
    <w:p w14:paraId="67B6F3B4" w14:textId="5968FE34" w:rsidR="006F38B5" w:rsidRPr="00D05651" w:rsidRDefault="007C7D5D" w:rsidP="007C7D5D">
      <w:pPr>
        <w:tabs>
          <w:tab w:val="left" w:pos="3969"/>
          <w:tab w:val="left" w:pos="10348"/>
        </w:tabs>
        <w:spacing w:after="0" w:line="276" w:lineRule="auto"/>
        <w:ind w:left="3969" w:right="142" w:hanging="3969"/>
        <w:jc w:val="left"/>
      </w:pPr>
      <w:r>
        <w:t>Asistenti choreografie</w:t>
      </w:r>
      <w:r>
        <w:tab/>
      </w:r>
      <w:r w:rsidRPr="007C7D5D">
        <w:rPr>
          <w:b/>
          <w:bCs/>
        </w:rPr>
        <w:t xml:space="preserve">Richard Ševčík, Kristýna </w:t>
      </w:r>
      <w:proofErr w:type="spellStart"/>
      <w:r w:rsidRPr="007C7D5D">
        <w:rPr>
          <w:b/>
          <w:bCs/>
        </w:rPr>
        <w:t>Miškolciová</w:t>
      </w:r>
      <w:proofErr w:type="spellEnd"/>
      <w:r w:rsidRPr="007C7D5D">
        <w:rPr>
          <w:b/>
          <w:bCs/>
        </w:rPr>
        <w:t>, Markéta Pospíšilová</w:t>
      </w:r>
    </w:p>
    <w:p w14:paraId="2BED0927" w14:textId="77777777" w:rsidR="007C7D5D" w:rsidRDefault="007C7D5D" w:rsidP="007C7D5D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</w:p>
    <w:p w14:paraId="1360E217" w14:textId="51DD9306" w:rsidR="006F38B5" w:rsidRDefault="006F38B5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>Malý princ</w:t>
      </w:r>
      <w:r>
        <w:tab/>
      </w:r>
      <w:r w:rsidRPr="00253A1E">
        <w:rPr>
          <w:b/>
          <w:bCs/>
        </w:rPr>
        <w:t xml:space="preserve">Simone </w:t>
      </w:r>
      <w:proofErr w:type="spellStart"/>
      <w:r w:rsidRPr="00253A1E">
        <w:rPr>
          <w:b/>
          <w:bCs/>
        </w:rPr>
        <w:t>Carosso</w:t>
      </w:r>
      <w:proofErr w:type="spellEnd"/>
      <w:r w:rsidRPr="00253A1E">
        <w:rPr>
          <w:b/>
          <w:bCs/>
        </w:rPr>
        <w:t xml:space="preserve"> / Riccardo </w:t>
      </w:r>
      <w:proofErr w:type="spellStart"/>
      <w:r w:rsidRPr="00253A1E">
        <w:rPr>
          <w:b/>
          <w:bCs/>
        </w:rPr>
        <w:t>Gregolin</w:t>
      </w:r>
      <w:proofErr w:type="spellEnd"/>
      <w:r w:rsidRPr="00253A1E">
        <w:rPr>
          <w:b/>
          <w:bCs/>
        </w:rPr>
        <w:t xml:space="preserve"> / Giacomo </w:t>
      </w:r>
      <w:proofErr w:type="spellStart"/>
      <w:r w:rsidRPr="00253A1E">
        <w:rPr>
          <w:b/>
          <w:bCs/>
        </w:rPr>
        <w:t>Mori</w:t>
      </w:r>
      <w:proofErr w:type="spellEnd"/>
    </w:p>
    <w:p w14:paraId="06CE59AF" w14:textId="057E604D" w:rsidR="006F38B5" w:rsidRDefault="006F38B5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>Letec</w:t>
      </w:r>
      <w:r>
        <w:tab/>
      </w:r>
      <w:r w:rsidRPr="00253A1E">
        <w:rPr>
          <w:b/>
          <w:bCs/>
        </w:rPr>
        <w:t>Karel Audy / Gaëtan Pires</w:t>
      </w:r>
    </w:p>
    <w:p w14:paraId="3553536F" w14:textId="469B32E7" w:rsidR="006F38B5" w:rsidRDefault="006F38B5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>Maminka – Růže</w:t>
      </w:r>
      <w:r>
        <w:tab/>
      </w:r>
      <w:proofErr w:type="spellStart"/>
      <w:r w:rsidRPr="00253A1E">
        <w:rPr>
          <w:b/>
          <w:bCs/>
        </w:rPr>
        <w:t>Afroditi</w:t>
      </w:r>
      <w:proofErr w:type="spellEnd"/>
      <w:r>
        <w:t xml:space="preserve"> </w:t>
      </w:r>
      <w:proofErr w:type="spellStart"/>
      <w:r w:rsidRPr="00253A1E">
        <w:rPr>
          <w:b/>
          <w:bCs/>
        </w:rPr>
        <w:t>Vasilakopoulou</w:t>
      </w:r>
      <w:proofErr w:type="spellEnd"/>
      <w:r w:rsidRPr="00253A1E">
        <w:rPr>
          <w:b/>
          <w:bCs/>
        </w:rPr>
        <w:t xml:space="preserve"> / </w:t>
      </w:r>
      <w:proofErr w:type="spellStart"/>
      <w:r w:rsidRPr="00253A1E">
        <w:rPr>
          <w:b/>
          <w:bCs/>
        </w:rPr>
        <w:t>Avril</w:t>
      </w:r>
      <w:proofErr w:type="spellEnd"/>
      <w:r w:rsidRPr="00253A1E">
        <w:rPr>
          <w:b/>
          <w:bCs/>
        </w:rPr>
        <w:t xml:space="preserve"> </w:t>
      </w:r>
      <w:proofErr w:type="spellStart"/>
      <w:r w:rsidRPr="00253A1E">
        <w:rPr>
          <w:b/>
          <w:bCs/>
        </w:rPr>
        <w:t>Wieland</w:t>
      </w:r>
      <w:proofErr w:type="spellEnd"/>
    </w:p>
    <w:p w14:paraId="58B4A064" w14:textId="168D9CD7" w:rsidR="006F38B5" w:rsidRDefault="006F38B5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>Hvězda klubu</w:t>
      </w:r>
      <w:r w:rsidR="005B1DDA">
        <w:t xml:space="preserve"> / </w:t>
      </w:r>
      <w:r w:rsidR="005B1DDA">
        <w:rPr>
          <w:rFonts w:ascii="Segoe UI" w:hAnsi="Segoe UI" w:cs="Segoe UI"/>
          <w:color w:val="000000"/>
          <w:sz w:val="21"/>
          <w:szCs w:val="21"/>
        </w:rPr>
        <w:t>Alter ego matky</w:t>
      </w:r>
      <w:r>
        <w:tab/>
      </w:r>
      <w:r w:rsidRPr="00253A1E">
        <w:rPr>
          <w:b/>
          <w:bCs/>
        </w:rPr>
        <w:t xml:space="preserve">Sara </w:t>
      </w:r>
      <w:proofErr w:type="spellStart"/>
      <w:r w:rsidRPr="00253A1E">
        <w:rPr>
          <w:b/>
          <w:bCs/>
        </w:rPr>
        <w:t>Antikainen</w:t>
      </w:r>
      <w:proofErr w:type="spellEnd"/>
      <w:r w:rsidRPr="00253A1E">
        <w:rPr>
          <w:b/>
          <w:bCs/>
        </w:rPr>
        <w:t xml:space="preserve"> / Jarmila </w:t>
      </w:r>
      <w:proofErr w:type="spellStart"/>
      <w:r w:rsidRPr="00253A1E">
        <w:rPr>
          <w:b/>
          <w:bCs/>
        </w:rPr>
        <w:t>Hruškociová</w:t>
      </w:r>
      <w:proofErr w:type="spellEnd"/>
    </w:p>
    <w:p w14:paraId="2479F8B7" w14:textId="21FD8968" w:rsidR="006F38B5" w:rsidRDefault="006F38B5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 xml:space="preserve">Král </w:t>
      </w:r>
      <w:r>
        <w:tab/>
      </w:r>
      <w:r w:rsidRPr="00253A1E">
        <w:rPr>
          <w:b/>
          <w:bCs/>
        </w:rPr>
        <w:t>Richard Ševčík</w:t>
      </w:r>
    </w:p>
    <w:p w14:paraId="76475CE5" w14:textId="4106367F" w:rsidR="006F38B5" w:rsidRDefault="006F38B5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>Liška</w:t>
      </w:r>
      <w:r>
        <w:tab/>
      </w:r>
      <w:r w:rsidRPr="00253A1E">
        <w:rPr>
          <w:b/>
          <w:bCs/>
        </w:rPr>
        <w:t>Mami</w:t>
      </w:r>
      <w:r>
        <w:t xml:space="preserve"> </w:t>
      </w:r>
      <w:r w:rsidRPr="00253A1E">
        <w:rPr>
          <w:b/>
          <w:bCs/>
        </w:rPr>
        <w:t xml:space="preserve">Mołoniewicz / Victoria </w:t>
      </w:r>
      <w:proofErr w:type="spellStart"/>
      <w:r w:rsidRPr="00253A1E">
        <w:rPr>
          <w:b/>
          <w:bCs/>
        </w:rPr>
        <w:t>Roemer</w:t>
      </w:r>
      <w:proofErr w:type="spellEnd"/>
    </w:p>
    <w:p w14:paraId="2AC3A3EB" w14:textId="542CA226" w:rsidR="006F38B5" w:rsidRDefault="006F38B5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>Zeměpisec</w:t>
      </w:r>
      <w:r>
        <w:tab/>
      </w:r>
      <w:r w:rsidRPr="00253A1E">
        <w:rPr>
          <w:b/>
          <w:bCs/>
        </w:rPr>
        <w:t xml:space="preserve">Justin Rimke / Marius </w:t>
      </w:r>
      <w:proofErr w:type="spellStart"/>
      <w:r w:rsidRPr="00253A1E">
        <w:rPr>
          <w:b/>
          <w:bCs/>
        </w:rPr>
        <w:t>Mathieu</w:t>
      </w:r>
      <w:proofErr w:type="spellEnd"/>
    </w:p>
    <w:p w14:paraId="2E744969" w14:textId="03740AA8" w:rsidR="006F38B5" w:rsidRDefault="006F38B5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>Lampář</w:t>
      </w:r>
      <w:r>
        <w:tab/>
      </w:r>
      <w:proofErr w:type="spellStart"/>
      <w:r w:rsidRPr="00253A1E">
        <w:rPr>
          <w:b/>
          <w:bCs/>
        </w:rPr>
        <w:t>João</w:t>
      </w:r>
      <w:proofErr w:type="spellEnd"/>
      <w:r>
        <w:t xml:space="preserve"> </w:t>
      </w:r>
      <w:proofErr w:type="spellStart"/>
      <w:r w:rsidRPr="00253A1E">
        <w:rPr>
          <w:b/>
          <w:bCs/>
        </w:rPr>
        <w:t>Xavier</w:t>
      </w:r>
      <w:proofErr w:type="spellEnd"/>
    </w:p>
    <w:p w14:paraId="3E310F38" w14:textId="70135636" w:rsidR="006F38B5" w:rsidRDefault="006F38B5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>Domýšlivec</w:t>
      </w:r>
      <w:r>
        <w:tab/>
      </w:r>
      <w:r w:rsidRPr="00253A1E">
        <w:rPr>
          <w:b/>
          <w:bCs/>
        </w:rPr>
        <w:t xml:space="preserve">Giacomo </w:t>
      </w:r>
      <w:proofErr w:type="spellStart"/>
      <w:r w:rsidRPr="00253A1E">
        <w:rPr>
          <w:b/>
          <w:bCs/>
        </w:rPr>
        <w:t>Mori</w:t>
      </w:r>
      <w:proofErr w:type="spellEnd"/>
      <w:r w:rsidRPr="00253A1E">
        <w:rPr>
          <w:b/>
          <w:bCs/>
        </w:rPr>
        <w:t xml:space="preserve"> / Mátyás Sántha</w:t>
      </w:r>
    </w:p>
    <w:p w14:paraId="7B21BB85" w14:textId="03ACC273" w:rsidR="006F38B5" w:rsidRDefault="006F38B5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>Byznysmen</w:t>
      </w:r>
      <w:r>
        <w:tab/>
      </w:r>
      <w:r w:rsidRPr="00253A1E">
        <w:rPr>
          <w:b/>
          <w:bCs/>
        </w:rPr>
        <w:t>Justin Rimke / Richard Ševčík</w:t>
      </w:r>
    </w:p>
    <w:p w14:paraId="104B5D0A" w14:textId="1331CA12" w:rsidR="006F38B5" w:rsidRDefault="006F38B5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>Obchodník</w:t>
      </w:r>
      <w:r>
        <w:tab/>
      </w:r>
      <w:r w:rsidRPr="008152C1">
        <w:rPr>
          <w:b/>
          <w:bCs/>
        </w:rPr>
        <w:t>Karel Roubíček / Miroslav Suda</w:t>
      </w:r>
    </w:p>
    <w:p w14:paraId="3032CC5D" w14:textId="27D6DBBC" w:rsidR="006F38B5" w:rsidRDefault="006F38B5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</w:p>
    <w:p w14:paraId="78B88DDD" w14:textId="77777777" w:rsidR="006F38B5" w:rsidRDefault="006F38B5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</w:p>
    <w:p w14:paraId="7518CEA7" w14:textId="7821DB45" w:rsidR="009A164E" w:rsidRPr="00253A1E" w:rsidRDefault="009A164E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b/>
          <w:bCs/>
        </w:rPr>
      </w:pPr>
      <w:r w:rsidRPr="00253A1E">
        <w:rPr>
          <w:b/>
          <w:bCs/>
        </w:rPr>
        <w:t>Světová premiéra 23. března 2024 na Nové scéně DJKT</w:t>
      </w:r>
    </w:p>
    <w:p w14:paraId="45E5D1E3" w14:textId="39784592" w:rsidR="006F38B5" w:rsidRPr="00910EB8" w:rsidRDefault="006F38B5" w:rsidP="00687331">
      <w:pPr>
        <w:tabs>
          <w:tab w:val="left" w:pos="3969"/>
          <w:tab w:val="left" w:pos="10348"/>
        </w:tabs>
        <w:spacing w:after="0" w:line="276" w:lineRule="auto"/>
        <w:ind w:right="142"/>
        <w:jc w:val="left"/>
      </w:pPr>
      <w:r>
        <w:t xml:space="preserve">Nejbližší reprízy </w:t>
      </w:r>
      <w:r w:rsidR="00253A1E">
        <w:t>27. a 31. března a 6. dubna 2024</w:t>
      </w:r>
    </w:p>
    <w:sectPr w:rsidR="006F38B5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6A56D" w14:textId="77777777" w:rsidR="007F6EB1" w:rsidRDefault="007F6EB1" w:rsidP="00B85134">
      <w:r>
        <w:separator/>
      </w:r>
    </w:p>
  </w:endnote>
  <w:endnote w:type="continuationSeparator" w:id="0">
    <w:p w14:paraId="665016F4" w14:textId="77777777" w:rsidR="007F6EB1" w:rsidRDefault="007F6EB1" w:rsidP="00B85134">
      <w:r>
        <w:continuationSeparator/>
      </w:r>
    </w:p>
  </w:endnote>
  <w:endnote w:type="continuationNotice" w:id="1">
    <w:p w14:paraId="141D8F5F" w14:textId="77777777" w:rsidR="003B2CC2" w:rsidRDefault="003B2C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4C498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1526C1BB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0AE2D37E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54D2D304" wp14:editId="36F63258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63768" wp14:editId="09B857AB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B54569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09F02CC" wp14:editId="7F3B1CCE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63768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2CB54569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09F02CC" wp14:editId="7F3B1CCE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482E6" w14:textId="77777777" w:rsidR="007F6EB1" w:rsidRDefault="007F6EB1" w:rsidP="00B85134">
      <w:r>
        <w:separator/>
      </w:r>
    </w:p>
  </w:footnote>
  <w:footnote w:type="continuationSeparator" w:id="0">
    <w:p w14:paraId="6218968A" w14:textId="77777777" w:rsidR="007F6EB1" w:rsidRDefault="007F6EB1" w:rsidP="00B85134">
      <w:r>
        <w:continuationSeparator/>
      </w:r>
    </w:p>
  </w:footnote>
  <w:footnote w:type="continuationNotice" w:id="1">
    <w:p w14:paraId="78EADA68" w14:textId="77777777" w:rsidR="003B2CC2" w:rsidRDefault="003B2CC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E0C9C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083BBE" wp14:editId="1EE8CA08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7E828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83BB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0007E828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639B5EDC" wp14:editId="5A930279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67DEF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184B"/>
    <w:rsid w:val="000033DC"/>
    <w:rsid w:val="000063B1"/>
    <w:rsid w:val="00073509"/>
    <w:rsid w:val="00081820"/>
    <w:rsid w:val="00082531"/>
    <w:rsid w:val="00087885"/>
    <w:rsid w:val="00095040"/>
    <w:rsid w:val="000A04BC"/>
    <w:rsid w:val="000B24ED"/>
    <w:rsid w:val="000C23BE"/>
    <w:rsid w:val="000C5CE6"/>
    <w:rsid w:val="000D594C"/>
    <w:rsid w:val="000D62C7"/>
    <w:rsid w:val="000E4177"/>
    <w:rsid w:val="000F7B64"/>
    <w:rsid w:val="00106FF0"/>
    <w:rsid w:val="001215D5"/>
    <w:rsid w:val="001272B6"/>
    <w:rsid w:val="001302DE"/>
    <w:rsid w:val="00133106"/>
    <w:rsid w:val="001357E7"/>
    <w:rsid w:val="00146ADE"/>
    <w:rsid w:val="001531B4"/>
    <w:rsid w:val="00154557"/>
    <w:rsid w:val="00155E54"/>
    <w:rsid w:val="00156947"/>
    <w:rsid w:val="0017001F"/>
    <w:rsid w:val="00172D65"/>
    <w:rsid w:val="00175617"/>
    <w:rsid w:val="00175C43"/>
    <w:rsid w:val="00185B58"/>
    <w:rsid w:val="00194850"/>
    <w:rsid w:val="001A2B5D"/>
    <w:rsid w:val="001A62D9"/>
    <w:rsid w:val="001B0603"/>
    <w:rsid w:val="001B40F5"/>
    <w:rsid w:val="001C08FE"/>
    <w:rsid w:val="001C515E"/>
    <w:rsid w:val="001C5A4A"/>
    <w:rsid w:val="001D3F2D"/>
    <w:rsid w:val="001D557F"/>
    <w:rsid w:val="001D5DA1"/>
    <w:rsid w:val="001E11A2"/>
    <w:rsid w:val="001E2DB0"/>
    <w:rsid w:val="001E54D2"/>
    <w:rsid w:val="00204C18"/>
    <w:rsid w:val="00213C25"/>
    <w:rsid w:val="002204E3"/>
    <w:rsid w:val="00222F2B"/>
    <w:rsid w:val="0022566E"/>
    <w:rsid w:val="00253A1E"/>
    <w:rsid w:val="00264D95"/>
    <w:rsid w:val="00273BF4"/>
    <w:rsid w:val="00274BD9"/>
    <w:rsid w:val="002810A4"/>
    <w:rsid w:val="00284E2C"/>
    <w:rsid w:val="002A16E4"/>
    <w:rsid w:val="002A6130"/>
    <w:rsid w:val="002B1B2D"/>
    <w:rsid w:val="002B2668"/>
    <w:rsid w:val="002B5078"/>
    <w:rsid w:val="002C0D55"/>
    <w:rsid w:val="002C3378"/>
    <w:rsid w:val="002C50A2"/>
    <w:rsid w:val="002E5E02"/>
    <w:rsid w:val="002E7274"/>
    <w:rsid w:val="002F438F"/>
    <w:rsid w:val="002F6A5B"/>
    <w:rsid w:val="00301FFC"/>
    <w:rsid w:val="00303814"/>
    <w:rsid w:val="00305D2A"/>
    <w:rsid w:val="00306B65"/>
    <w:rsid w:val="00310070"/>
    <w:rsid w:val="00316723"/>
    <w:rsid w:val="00320BEC"/>
    <w:rsid w:val="003255F3"/>
    <w:rsid w:val="00327362"/>
    <w:rsid w:val="00333441"/>
    <w:rsid w:val="00342362"/>
    <w:rsid w:val="00345788"/>
    <w:rsid w:val="00347D7F"/>
    <w:rsid w:val="0035019C"/>
    <w:rsid w:val="003537DC"/>
    <w:rsid w:val="003538BE"/>
    <w:rsid w:val="00363996"/>
    <w:rsid w:val="00364B45"/>
    <w:rsid w:val="0036793F"/>
    <w:rsid w:val="00373B7E"/>
    <w:rsid w:val="00374B1D"/>
    <w:rsid w:val="00375837"/>
    <w:rsid w:val="00375C7C"/>
    <w:rsid w:val="00380B85"/>
    <w:rsid w:val="00383B20"/>
    <w:rsid w:val="003848C2"/>
    <w:rsid w:val="003B08EE"/>
    <w:rsid w:val="003B2CC2"/>
    <w:rsid w:val="003B4231"/>
    <w:rsid w:val="003B6824"/>
    <w:rsid w:val="003C6EEF"/>
    <w:rsid w:val="003D0E0F"/>
    <w:rsid w:val="003D160D"/>
    <w:rsid w:val="003E10C4"/>
    <w:rsid w:val="003E1389"/>
    <w:rsid w:val="003F265E"/>
    <w:rsid w:val="003F3AC5"/>
    <w:rsid w:val="00406757"/>
    <w:rsid w:val="004140DB"/>
    <w:rsid w:val="004219F5"/>
    <w:rsid w:val="00423B34"/>
    <w:rsid w:val="004332BE"/>
    <w:rsid w:val="00444C8C"/>
    <w:rsid w:val="00445570"/>
    <w:rsid w:val="00446CD4"/>
    <w:rsid w:val="0045029C"/>
    <w:rsid w:val="004760C2"/>
    <w:rsid w:val="00480652"/>
    <w:rsid w:val="0048577E"/>
    <w:rsid w:val="00495E23"/>
    <w:rsid w:val="004B1152"/>
    <w:rsid w:val="004B28F0"/>
    <w:rsid w:val="004B62FB"/>
    <w:rsid w:val="004C0A93"/>
    <w:rsid w:val="004D24F6"/>
    <w:rsid w:val="004E41C7"/>
    <w:rsid w:val="004F2D44"/>
    <w:rsid w:val="004F36CC"/>
    <w:rsid w:val="004F7182"/>
    <w:rsid w:val="00506772"/>
    <w:rsid w:val="00510C3E"/>
    <w:rsid w:val="005219BA"/>
    <w:rsid w:val="00532D16"/>
    <w:rsid w:val="00540582"/>
    <w:rsid w:val="00542A5F"/>
    <w:rsid w:val="00545E1A"/>
    <w:rsid w:val="0055400D"/>
    <w:rsid w:val="00562B5F"/>
    <w:rsid w:val="00566D96"/>
    <w:rsid w:val="0057050E"/>
    <w:rsid w:val="005731BB"/>
    <w:rsid w:val="00582E3A"/>
    <w:rsid w:val="00584BD1"/>
    <w:rsid w:val="00585D04"/>
    <w:rsid w:val="00592F3A"/>
    <w:rsid w:val="005A5400"/>
    <w:rsid w:val="005A7F9E"/>
    <w:rsid w:val="005B1DDA"/>
    <w:rsid w:val="005B1FCC"/>
    <w:rsid w:val="005C17C8"/>
    <w:rsid w:val="005C28D7"/>
    <w:rsid w:val="005C629C"/>
    <w:rsid w:val="005D4FD5"/>
    <w:rsid w:val="005D588C"/>
    <w:rsid w:val="005E37F5"/>
    <w:rsid w:val="005E76FE"/>
    <w:rsid w:val="005E7AE5"/>
    <w:rsid w:val="005F5C4A"/>
    <w:rsid w:val="005F6358"/>
    <w:rsid w:val="00603F76"/>
    <w:rsid w:val="00620926"/>
    <w:rsid w:val="00621318"/>
    <w:rsid w:val="00622E19"/>
    <w:rsid w:val="006261F4"/>
    <w:rsid w:val="00630B4A"/>
    <w:rsid w:val="00634D18"/>
    <w:rsid w:val="00636669"/>
    <w:rsid w:val="00642C38"/>
    <w:rsid w:val="00650838"/>
    <w:rsid w:val="00650AA0"/>
    <w:rsid w:val="00651DA5"/>
    <w:rsid w:val="00660AD0"/>
    <w:rsid w:val="00660F30"/>
    <w:rsid w:val="00667DB4"/>
    <w:rsid w:val="00680BA4"/>
    <w:rsid w:val="00685C95"/>
    <w:rsid w:val="00687331"/>
    <w:rsid w:val="006873F8"/>
    <w:rsid w:val="006B1CB9"/>
    <w:rsid w:val="006B2089"/>
    <w:rsid w:val="006C017A"/>
    <w:rsid w:val="006C06BA"/>
    <w:rsid w:val="006C6F74"/>
    <w:rsid w:val="006D4E1B"/>
    <w:rsid w:val="006D6B22"/>
    <w:rsid w:val="006E24AE"/>
    <w:rsid w:val="006F38B5"/>
    <w:rsid w:val="006F433A"/>
    <w:rsid w:val="006F4BC8"/>
    <w:rsid w:val="0070082A"/>
    <w:rsid w:val="00704A59"/>
    <w:rsid w:val="0070637A"/>
    <w:rsid w:val="00712400"/>
    <w:rsid w:val="00724D41"/>
    <w:rsid w:val="007254BD"/>
    <w:rsid w:val="00731FDC"/>
    <w:rsid w:val="00742C80"/>
    <w:rsid w:val="007432CC"/>
    <w:rsid w:val="00756BDC"/>
    <w:rsid w:val="00757977"/>
    <w:rsid w:val="00757A0C"/>
    <w:rsid w:val="00773C0E"/>
    <w:rsid w:val="00774413"/>
    <w:rsid w:val="00777234"/>
    <w:rsid w:val="007848E2"/>
    <w:rsid w:val="00793D56"/>
    <w:rsid w:val="007A13DD"/>
    <w:rsid w:val="007A5EF5"/>
    <w:rsid w:val="007B3575"/>
    <w:rsid w:val="007C0B0B"/>
    <w:rsid w:val="007C14EA"/>
    <w:rsid w:val="007C2954"/>
    <w:rsid w:val="007C413A"/>
    <w:rsid w:val="007C7CAA"/>
    <w:rsid w:val="007C7D5D"/>
    <w:rsid w:val="007D0A20"/>
    <w:rsid w:val="007E349A"/>
    <w:rsid w:val="007E542F"/>
    <w:rsid w:val="007E7408"/>
    <w:rsid w:val="007F1054"/>
    <w:rsid w:val="007F25ED"/>
    <w:rsid w:val="007F6EB1"/>
    <w:rsid w:val="007F6FEF"/>
    <w:rsid w:val="00802A86"/>
    <w:rsid w:val="00804580"/>
    <w:rsid w:val="008152C1"/>
    <w:rsid w:val="008161CC"/>
    <w:rsid w:val="008210E5"/>
    <w:rsid w:val="00824176"/>
    <w:rsid w:val="008360C2"/>
    <w:rsid w:val="00852575"/>
    <w:rsid w:val="00855F44"/>
    <w:rsid w:val="00857265"/>
    <w:rsid w:val="008666C2"/>
    <w:rsid w:val="00866987"/>
    <w:rsid w:val="00880696"/>
    <w:rsid w:val="00893EB4"/>
    <w:rsid w:val="00895E7D"/>
    <w:rsid w:val="008A378E"/>
    <w:rsid w:val="008B61C5"/>
    <w:rsid w:val="008C1696"/>
    <w:rsid w:val="008C61BD"/>
    <w:rsid w:val="008D1CD2"/>
    <w:rsid w:val="008D7709"/>
    <w:rsid w:val="008E287D"/>
    <w:rsid w:val="008E53F9"/>
    <w:rsid w:val="00904483"/>
    <w:rsid w:val="00904807"/>
    <w:rsid w:val="00906170"/>
    <w:rsid w:val="00910EB8"/>
    <w:rsid w:val="00915AA8"/>
    <w:rsid w:val="00916407"/>
    <w:rsid w:val="00916F3D"/>
    <w:rsid w:val="00920BA7"/>
    <w:rsid w:val="009374F3"/>
    <w:rsid w:val="0094687F"/>
    <w:rsid w:val="00946A46"/>
    <w:rsid w:val="00946B7E"/>
    <w:rsid w:val="00947A1D"/>
    <w:rsid w:val="00951086"/>
    <w:rsid w:val="00951C2A"/>
    <w:rsid w:val="0095339D"/>
    <w:rsid w:val="009741EE"/>
    <w:rsid w:val="00977423"/>
    <w:rsid w:val="00986759"/>
    <w:rsid w:val="009945F3"/>
    <w:rsid w:val="009A164E"/>
    <w:rsid w:val="009A2C54"/>
    <w:rsid w:val="009A4AEB"/>
    <w:rsid w:val="009A781C"/>
    <w:rsid w:val="009B493F"/>
    <w:rsid w:val="009B711E"/>
    <w:rsid w:val="009C03C3"/>
    <w:rsid w:val="009C50C6"/>
    <w:rsid w:val="009C6194"/>
    <w:rsid w:val="009D005C"/>
    <w:rsid w:val="009D1009"/>
    <w:rsid w:val="009D617F"/>
    <w:rsid w:val="009E6CD6"/>
    <w:rsid w:val="009E71C8"/>
    <w:rsid w:val="009F77FF"/>
    <w:rsid w:val="00A01A52"/>
    <w:rsid w:val="00A0781A"/>
    <w:rsid w:val="00A15566"/>
    <w:rsid w:val="00A155C4"/>
    <w:rsid w:val="00A15601"/>
    <w:rsid w:val="00A16A5F"/>
    <w:rsid w:val="00A239FB"/>
    <w:rsid w:val="00A26BDD"/>
    <w:rsid w:val="00A47759"/>
    <w:rsid w:val="00A5378F"/>
    <w:rsid w:val="00A55B8C"/>
    <w:rsid w:val="00A61A2B"/>
    <w:rsid w:val="00A83300"/>
    <w:rsid w:val="00AA0BC9"/>
    <w:rsid w:val="00AA1F64"/>
    <w:rsid w:val="00AA661B"/>
    <w:rsid w:val="00AB51F6"/>
    <w:rsid w:val="00AC0AE1"/>
    <w:rsid w:val="00AC4AF7"/>
    <w:rsid w:val="00AD3CDF"/>
    <w:rsid w:val="00AD51C7"/>
    <w:rsid w:val="00AE01C0"/>
    <w:rsid w:val="00AE171F"/>
    <w:rsid w:val="00AE48CD"/>
    <w:rsid w:val="00AF5AC1"/>
    <w:rsid w:val="00B013A8"/>
    <w:rsid w:val="00B02507"/>
    <w:rsid w:val="00B27CC9"/>
    <w:rsid w:val="00B319EE"/>
    <w:rsid w:val="00B4126D"/>
    <w:rsid w:val="00B46DB2"/>
    <w:rsid w:val="00B500E0"/>
    <w:rsid w:val="00B50871"/>
    <w:rsid w:val="00B6151B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B28A2"/>
    <w:rsid w:val="00BE2BF5"/>
    <w:rsid w:val="00BF3A3B"/>
    <w:rsid w:val="00C0040F"/>
    <w:rsid w:val="00C120B7"/>
    <w:rsid w:val="00C20BD7"/>
    <w:rsid w:val="00C216E4"/>
    <w:rsid w:val="00C25A38"/>
    <w:rsid w:val="00C32FC5"/>
    <w:rsid w:val="00C404C9"/>
    <w:rsid w:val="00C40F14"/>
    <w:rsid w:val="00C42EC9"/>
    <w:rsid w:val="00C4437D"/>
    <w:rsid w:val="00C6005D"/>
    <w:rsid w:val="00C61363"/>
    <w:rsid w:val="00C62D53"/>
    <w:rsid w:val="00C65B9F"/>
    <w:rsid w:val="00C66BE0"/>
    <w:rsid w:val="00C70DDA"/>
    <w:rsid w:val="00C809B6"/>
    <w:rsid w:val="00C926FB"/>
    <w:rsid w:val="00CA1805"/>
    <w:rsid w:val="00CA502C"/>
    <w:rsid w:val="00CB6368"/>
    <w:rsid w:val="00CB690A"/>
    <w:rsid w:val="00CB729A"/>
    <w:rsid w:val="00CC0C76"/>
    <w:rsid w:val="00CC14D6"/>
    <w:rsid w:val="00CC1D8B"/>
    <w:rsid w:val="00CD436B"/>
    <w:rsid w:val="00CD7E88"/>
    <w:rsid w:val="00CE2E28"/>
    <w:rsid w:val="00CF314D"/>
    <w:rsid w:val="00CF3955"/>
    <w:rsid w:val="00D00423"/>
    <w:rsid w:val="00D04F67"/>
    <w:rsid w:val="00D05651"/>
    <w:rsid w:val="00D11AFA"/>
    <w:rsid w:val="00D137B7"/>
    <w:rsid w:val="00D153B3"/>
    <w:rsid w:val="00D20D0F"/>
    <w:rsid w:val="00D23750"/>
    <w:rsid w:val="00D3056F"/>
    <w:rsid w:val="00D355F8"/>
    <w:rsid w:val="00D4465B"/>
    <w:rsid w:val="00D51AFE"/>
    <w:rsid w:val="00D643E0"/>
    <w:rsid w:val="00D660CD"/>
    <w:rsid w:val="00D80395"/>
    <w:rsid w:val="00D95ABF"/>
    <w:rsid w:val="00DB07FF"/>
    <w:rsid w:val="00DB5283"/>
    <w:rsid w:val="00DB771B"/>
    <w:rsid w:val="00DC135D"/>
    <w:rsid w:val="00DC3EE6"/>
    <w:rsid w:val="00DC5044"/>
    <w:rsid w:val="00DC58A4"/>
    <w:rsid w:val="00DC58CA"/>
    <w:rsid w:val="00DD3B72"/>
    <w:rsid w:val="00DD6D22"/>
    <w:rsid w:val="00DF1890"/>
    <w:rsid w:val="00DF72BF"/>
    <w:rsid w:val="00E054F9"/>
    <w:rsid w:val="00E16086"/>
    <w:rsid w:val="00E20E5E"/>
    <w:rsid w:val="00E31F58"/>
    <w:rsid w:val="00E32FAA"/>
    <w:rsid w:val="00E35725"/>
    <w:rsid w:val="00E42434"/>
    <w:rsid w:val="00E525CF"/>
    <w:rsid w:val="00E6027C"/>
    <w:rsid w:val="00E70707"/>
    <w:rsid w:val="00E762D7"/>
    <w:rsid w:val="00E77198"/>
    <w:rsid w:val="00E77DF6"/>
    <w:rsid w:val="00E80F52"/>
    <w:rsid w:val="00E82499"/>
    <w:rsid w:val="00E85225"/>
    <w:rsid w:val="00EA187A"/>
    <w:rsid w:val="00EA586A"/>
    <w:rsid w:val="00EB176C"/>
    <w:rsid w:val="00EC3409"/>
    <w:rsid w:val="00ED141A"/>
    <w:rsid w:val="00ED3EAD"/>
    <w:rsid w:val="00ED3F1F"/>
    <w:rsid w:val="00EE590B"/>
    <w:rsid w:val="00EF6E27"/>
    <w:rsid w:val="00F1622E"/>
    <w:rsid w:val="00F25207"/>
    <w:rsid w:val="00F37190"/>
    <w:rsid w:val="00F43397"/>
    <w:rsid w:val="00F473D2"/>
    <w:rsid w:val="00F52A3B"/>
    <w:rsid w:val="00F63BD1"/>
    <w:rsid w:val="00F675A7"/>
    <w:rsid w:val="00F748DE"/>
    <w:rsid w:val="00F7753F"/>
    <w:rsid w:val="00F81181"/>
    <w:rsid w:val="00F81434"/>
    <w:rsid w:val="00FA2C25"/>
    <w:rsid w:val="00FA58B5"/>
    <w:rsid w:val="00FB656A"/>
    <w:rsid w:val="00FC31A8"/>
    <w:rsid w:val="00FC3491"/>
    <w:rsid w:val="00FC3705"/>
    <w:rsid w:val="00FC5829"/>
    <w:rsid w:val="00FD3198"/>
    <w:rsid w:val="00FD6516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46AA863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38B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2A61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130"/>
    <w:pPr>
      <w:pBdr>
        <w:top w:val="nil"/>
        <w:left w:val="nil"/>
        <w:bottom w:val="nil"/>
        <w:right w:val="nil"/>
        <w:between w:val="nil"/>
        <w:bar w:val="nil"/>
      </w:pBdr>
      <w:spacing w:after="160"/>
      <w:jc w:val="left"/>
    </w:pPr>
    <w:rPr>
      <w:rFonts w:eastAsia="Arial Unicode MS" w:cs="Arial Unicode MS"/>
      <w:color w:val="000000"/>
      <w:sz w:val="20"/>
      <w:szCs w:val="20"/>
      <w:u w:color="000000"/>
      <w:bdr w:val="nil"/>
      <w:lang w:val="de-DE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130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A71DB3-8DAD-42A3-997A-C6D2C43A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3</Pages>
  <Words>649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87</cp:revision>
  <cp:lastPrinted>2024-03-21T07:02:00Z</cp:lastPrinted>
  <dcterms:created xsi:type="dcterms:W3CDTF">2018-01-03T08:58:00Z</dcterms:created>
  <dcterms:modified xsi:type="dcterms:W3CDTF">2024-03-25T15:26:00Z</dcterms:modified>
</cp:coreProperties>
</file>