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3A1" w:rsidRDefault="00E65D80" w:rsidP="005B1923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43324B">
        <w:rPr>
          <w:rFonts w:cs="Calibri"/>
          <w:b/>
          <w:color w:val="000000"/>
          <w:sz w:val="36"/>
          <w:szCs w:val="36"/>
          <w:highlight w:val="white"/>
        </w:rPr>
        <w:t>Slavné Shakespearovo drama Richard III. míří v </w:t>
      </w:r>
      <w:r w:rsidR="0043324B" w:rsidRPr="0043324B">
        <w:rPr>
          <w:rFonts w:cs="Calibri"/>
          <w:b/>
          <w:color w:val="000000"/>
          <w:sz w:val="36"/>
          <w:szCs w:val="36"/>
          <w:highlight w:val="white"/>
        </w:rPr>
        <w:t>současném</w:t>
      </w:r>
      <w:r w:rsidRPr="0043324B">
        <w:rPr>
          <w:rFonts w:cs="Calibri"/>
          <w:b/>
          <w:color w:val="000000"/>
          <w:sz w:val="36"/>
          <w:szCs w:val="36"/>
          <w:highlight w:val="white"/>
        </w:rPr>
        <w:t xml:space="preserve"> hávu na Novou </w:t>
      </w:r>
      <w:r w:rsidR="0043324B" w:rsidRPr="0043324B">
        <w:rPr>
          <w:rFonts w:cs="Calibri"/>
          <w:b/>
          <w:color w:val="000000"/>
          <w:sz w:val="36"/>
          <w:szCs w:val="36"/>
          <w:highlight w:val="white"/>
        </w:rPr>
        <w:t>scénu</w:t>
      </w:r>
    </w:p>
    <w:p w:rsidR="00333B61" w:rsidRPr="00333B61" w:rsidRDefault="00333B61" w:rsidP="005B1923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333B61">
        <w:rPr>
          <w:rFonts w:cs="Calibri"/>
          <w:color w:val="000000"/>
          <w:sz w:val="22"/>
          <w:szCs w:val="22"/>
          <w:highlight w:val="white"/>
        </w:rPr>
        <w:t>25. 10. 2023, Plzeň – tisková zpráva</w:t>
      </w:r>
      <w:bookmarkStart w:id="0" w:name="_GoBack"/>
      <w:bookmarkEnd w:id="0"/>
    </w:p>
    <w:p w:rsidR="00C61F2B" w:rsidRDefault="00E80B1A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>Teprve p</w:t>
      </w:r>
      <w:r w:rsidR="00B916A4">
        <w:rPr>
          <w:rFonts w:cs="Calibri"/>
          <w:b/>
          <w:color w:val="000000"/>
          <w:highlight w:val="white"/>
        </w:rPr>
        <w:t xml:space="preserve">otřetí </w:t>
      </w:r>
      <w:r w:rsidR="00995D79">
        <w:rPr>
          <w:rFonts w:cs="Calibri"/>
          <w:b/>
          <w:color w:val="000000"/>
          <w:highlight w:val="white"/>
        </w:rPr>
        <w:t>vst</w:t>
      </w:r>
      <w:r w:rsidR="00A87686">
        <w:rPr>
          <w:rFonts w:cs="Calibri"/>
          <w:b/>
          <w:color w:val="000000"/>
          <w:highlight w:val="white"/>
        </w:rPr>
        <w:t>ou</w:t>
      </w:r>
      <w:r w:rsidR="00995D79">
        <w:rPr>
          <w:rFonts w:cs="Calibri"/>
          <w:b/>
          <w:color w:val="000000"/>
          <w:highlight w:val="white"/>
        </w:rPr>
        <w:t xml:space="preserve">pí </w:t>
      </w:r>
      <w:r w:rsidR="00B916A4">
        <w:rPr>
          <w:rFonts w:cs="Calibri"/>
          <w:b/>
          <w:color w:val="000000"/>
          <w:highlight w:val="white"/>
        </w:rPr>
        <w:t>na jeviště Divadla J. K. Tyla</w:t>
      </w:r>
      <w:r w:rsidR="00026960">
        <w:rPr>
          <w:rFonts w:cs="Calibri"/>
          <w:b/>
          <w:color w:val="000000"/>
          <w:highlight w:val="white"/>
        </w:rPr>
        <w:t xml:space="preserve"> </w:t>
      </w:r>
      <w:r w:rsidR="00C330B5">
        <w:rPr>
          <w:rFonts w:cs="Calibri"/>
          <w:b/>
          <w:color w:val="000000"/>
          <w:highlight w:val="white"/>
        </w:rPr>
        <w:t xml:space="preserve">snad </w:t>
      </w:r>
      <w:r w:rsidR="00BC2158">
        <w:rPr>
          <w:rFonts w:cs="Calibri"/>
          <w:b/>
          <w:color w:val="000000"/>
          <w:highlight w:val="white"/>
        </w:rPr>
        <w:t xml:space="preserve">nejpůsobivější divadelní padouch </w:t>
      </w:r>
      <w:r w:rsidR="00BF4C4C">
        <w:rPr>
          <w:rFonts w:cs="Calibri"/>
          <w:b/>
          <w:color w:val="000000"/>
          <w:highlight w:val="white"/>
        </w:rPr>
        <w:t xml:space="preserve">všech dob </w:t>
      </w:r>
      <w:r w:rsidR="008E5856">
        <w:rPr>
          <w:rFonts w:cs="Calibri"/>
          <w:b/>
          <w:color w:val="000000"/>
          <w:highlight w:val="white"/>
        </w:rPr>
        <w:t>–</w:t>
      </w:r>
      <w:r w:rsidR="00BC2158">
        <w:rPr>
          <w:rFonts w:cs="Calibri"/>
          <w:b/>
          <w:color w:val="000000"/>
          <w:highlight w:val="white"/>
        </w:rPr>
        <w:t xml:space="preserve"> Shakespearův Richard</w:t>
      </w:r>
      <w:r w:rsidR="008E5856">
        <w:rPr>
          <w:rFonts w:cs="Calibri"/>
          <w:b/>
          <w:color w:val="000000"/>
          <w:highlight w:val="white"/>
        </w:rPr>
        <w:t xml:space="preserve"> III. Toho si po Vendelínu Budilovi a Pavlu Pavlovském</w:t>
      </w:r>
      <w:r w:rsidR="00867A9A">
        <w:rPr>
          <w:rFonts w:cs="Calibri"/>
          <w:b/>
          <w:color w:val="000000"/>
          <w:highlight w:val="white"/>
        </w:rPr>
        <w:t xml:space="preserve"> v nové inscenaci </w:t>
      </w:r>
      <w:r w:rsidR="00903D8D">
        <w:rPr>
          <w:rFonts w:cs="Calibri"/>
          <w:b/>
          <w:color w:val="000000"/>
          <w:highlight w:val="white"/>
        </w:rPr>
        <w:t xml:space="preserve">plzeňského divadla </w:t>
      </w:r>
      <w:r w:rsidR="008E5856">
        <w:rPr>
          <w:rFonts w:cs="Calibri"/>
          <w:b/>
          <w:color w:val="000000"/>
          <w:highlight w:val="white"/>
        </w:rPr>
        <w:t xml:space="preserve">zahraje Vladimír Pokorný. </w:t>
      </w:r>
      <w:r w:rsidR="00C61F2B">
        <w:rPr>
          <w:rFonts w:cs="Calibri"/>
          <w:b/>
          <w:color w:val="000000"/>
          <w:highlight w:val="white"/>
        </w:rPr>
        <w:t>Slavn</w:t>
      </w:r>
      <w:r w:rsidR="00B51870">
        <w:rPr>
          <w:rFonts w:cs="Calibri"/>
          <w:b/>
          <w:color w:val="000000"/>
          <w:highlight w:val="white"/>
        </w:rPr>
        <w:t xml:space="preserve">ou </w:t>
      </w:r>
      <w:r w:rsidR="00C61F2B">
        <w:rPr>
          <w:rFonts w:cs="Calibri"/>
          <w:b/>
          <w:color w:val="000000"/>
          <w:highlight w:val="white"/>
        </w:rPr>
        <w:t>tragédi</w:t>
      </w:r>
      <w:r w:rsidR="00B51870">
        <w:rPr>
          <w:rFonts w:cs="Calibri"/>
          <w:b/>
          <w:color w:val="000000"/>
          <w:highlight w:val="white"/>
        </w:rPr>
        <w:t>i v moderním překladu Jiřího Joska se souborem nastudoval kmenový režisér činoherního souboru Adam Doležal</w:t>
      </w:r>
      <w:r w:rsidR="002F2419">
        <w:rPr>
          <w:rFonts w:cs="Calibri"/>
          <w:b/>
          <w:color w:val="000000"/>
          <w:highlight w:val="white"/>
        </w:rPr>
        <w:t xml:space="preserve"> a</w:t>
      </w:r>
      <w:r w:rsidR="00753B45">
        <w:rPr>
          <w:rFonts w:cs="Calibri"/>
          <w:b/>
          <w:color w:val="000000"/>
          <w:highlight w:val="white"/>
        </w:rPr>
        <w:t> </w:t>
      </w:r>
      <w:r w:rsidR="00BB1D95">
        <w:rPr>
          <w:rFonts w:cs="Calibri"/>
          <w:b/>
          <w:color w:val="000000"/>
          <w:highlight w:val="white"/>
        </w:rPr>
        <w:t xml:space="preserve">divákům </w:t>
      </w:r>
      <w:r w:rsidR="00421CA2">
        <w:rPr>
          <w:rFonts w:cs="Calibri"/>
          <w:b/>
          <w:color w:val="000000"/>
          <w:highlight w:val="white"/>
        </w:rPr>
        <w:t>j</w:t>
      </w:r>
      <w:r w:rsidR="006830D6">
        <w:rPr>
          <w:rFonts w:cs="Calibri"/>
          <w:b/>
          <w:color w:val="000000"/>
          <w:highlight w:val="white"/>
        </w:rPr>
        <w:t>i</w:t>
      </w:r>
      <w:r w:rsidR="00BB1D95">
        <w:rPr>
          <w:rFonts w:cs="Calibri"/>
          <w:b/>
          <w:color w:val="000000"/>
          <w:highlight w:val="white"/>
        </w:rPr>
        <w:t xml:space="preserve"> poprvé představí </w:t>
      </w:r>
      <w:r w:rsidR="00C61F2B">
        <w:rPr>
          <w:rFonts w:cs="Calibri"/>
          <w:b/>
          <w:color w:val="000000"/>
          <w:highlight w:val="white"/>
        </w:rPr>
        <w:t xml:space="preserve">28. října </w:t>
      </w:r>
      <w:r w:rsidR="00BF4C4C">
        <w:rPr>
          <w:rFonts w:cs="Calibri"/>
          <w:b/>
          <w:color w:val="000000"/>
          <w:highlight w:val="white"/>
        </w:rPr>
        <w:t xml:space="preserve">2023 </w:t>
      </w:r>
      <w:r w:rsidR="00C61F2B">
        <w:rPr>
          <w:rFonts w:cs="Calibri"/>
          <w:b/>
          <w:color w:val="000000"/>
          <w:highlight w:val="white"/>
        </w:rPr>
        <w:t>na Nové scéně</w:t>
      </w:r>
      <w:r w:rsidR="00B51870">
        <w:rPr>
          <w:rFonts w:cs="Calibri"/>
          <w:b/>
          <w:color w:val="000000"/>
          <w:highlight w:val="white"/>
        </w:rPr>
        <w:t xml:space="preserve"> DJKT.</w:t>
      </w:r>
    </w:p>
    <w:p w:rsidR="00A71BF3" w:rsidRPr="00244A5A" w:rsidRDefault="00A71BF3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244A5A" w:rsidRDefault="00A71BF3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244A5A">
        <w:rPr>
          <w:rFonts w:cs="Calibri"/>
          <w:color w:val="000000"/>
          <w:highlight w:val="white"/>
        </w:rPr>
        <w:t>Postava Richarda III. se kvůli Shakespearově hře stala synonymem zla</w:t>
      </w:r>
      <w:r w:rsidR="00387D1F" w:rsidRPr="00244A5A">
        <w:rPr>
          <w:rFonts w:cs="Calibri"/>
          <w:color w:val="000000"/>
          <w:highlight w:val="white"/>
        </w:rPr>
        <w:t xml:space="preserve"> a jeho záporný </w:t>
      </w:r>
      <w:r w:rsidRPr="00244A5A">
        <w:rPr>
          <w:rFonts w:cs="Calibri"/>
          <w:color w:val="000000"/>
          <w:highlight w:val="white"/>
        </w:rPr>
        <w:t xml:space="preserve">charakter fascinuje </w:t>
      </w:r>
      <w:r w:rsidR="00FC5B37">
        <w:rPr>
          <w:rFonts w:cs="Calibri"/>
          <w:color w:val="000000"/>
          <w:highlight w:val="white"/>
        </w:rPr>
        <w:t xml:space="preserve">umělce i diváky </w:t>
      </w:r>
      <w:r w:rsidRPr="00244A5A">
        <w:rPr>
          <w:rFonts w:cs="Calibri"/>
          <w:color w:val="000000"/>
          <w:highlight w:val="white"/>
        </w:rPr>
        <w:t xml:space="preserve">už několik století. </w:t>
      </w:r>
      <w:r w:rsidR="00BA1114">
        <w:rPr>
          <w:rFonts w:cs="Calibri"/>
          <w:color w:val="000000"/>
          <w:highlight w:val="white"/>
        </w:rPr>
        <w:t>Pro j</w:t>
      </w:r>
      <w:r w:rsidR="00244A5A">
        <w:rPr>
          <w:rFonts w:cs="Calibri"/>
          <w:color w:val="000000"/>
          <w:highlight w:val="white"/>
        </w:rPr>
        <w:t>eho zločiny ani fyzické postižení</w:t>
      </w:r>
      <w:r w:rsidR="00BA1114">
        <w:rPr>
          <w:rFonts w:cs="Calibri"/>
          <w:color w:val="000000"/>
          <w:highlight w:val="white"/>
        </w:rPr>
        <w:t xml:space="preserve">, jak je popisuje Shakespeare, </w:t>
      </w:r>
      <w:r w:rsidR="00244A5A">
        <w:rPr>
          <w:rFonts w:cs="Calibri"/>
          <w:color w:val="000000"/>
          <w:highlight w:val="white"/>
        </w:rPr>
        <w:t xml:space="preserve">však </w:t>
      </w:r>
      <w:r w:rsidR="00FB2302">
        <w:rPr>
          <w:rFonts w:cs="Calibri"/>
          <w:color w:val="000000"/>
          <w:highlight w:val="white"/>
        </w:rPr>
        <w:t>neexistují</w:t>
      </w:r>
      <w:r w:rsidR="00244A5A">
        <w:rPr>
          <w:rFonts w:cs="Calibri"/>
          <w:color w:val="000000"/>
          <w:highlight w:val="white"/>
        </w:rPr>
        <w:t xml:space="preserve"> žádné historické důkazy</w:t>
      </w:r>
      <w:r w:rsidR="0047304E">
        <w:rPr>
          <w:rFonts w:cs="Calibri"/>
          <w:color w:val="000000"/>
          <w:highlight w:val="white"/>
        </w:rPr>
        <w:t>.</w:t>
      </w:r>
      <w:r w:rsidR="00244A5A">
        <w:rPr>
          <w:rFonts w:cs="Calibri"/>
          <w:color w:val="000000"/>
          <w:highlight w:val="white"/>
        </w:rPr>
        <w:t xml:space="preserve"> </w:t>
      </w:r>
      <w:r w:rsidR="0047304E">
        <w:rPr>
          <w:rFonts w:cs="Calibri"/>
          <w:color w:val="000000"/>
          <w:highlight w:val="white"/>
        </w:rPr>
        <w:t>D</w:t>
      </w:r>
      <w:r w:rsidR="00244A5A">
        <w:rPr>
          <w:rFonts w:cs="Calibri"/>
          <w:color w:val="000000"/>
          <w:highlight w:val="white"/>
        </w:rPr>
        <w:t xml:space="preserve">obové portréty </w:t>
      </w:r>
      <w:r w:rsidR="00FB2302">
        <w:rPr>
          <w:rFonts w:cs="Calibri"/>
          <w:color w:val="000000"/>
          <w:highlight w:val="white"/>
        </w:rPr>
        <w:t>dokonce</w:t>
      </w:r>
      <w:r w:rsidR="00244A5A">
        <w:rPr>
          <w:rFonts w:cs="Calibri"/>
          <w:color w:val="000000"/>
          <w:highlight w:val="white"/>
        </w:rPr>
        <w:t xml:space="preserve"> </w:t>
      </w:r>
      <w:r w:rsidR="00FC5B37">
        <w:rPr>
          <w:rFonts w:cs="Calibri"/>
          <w:color w:val="000000"/>
          <w:highlight w:val="white"/>
        </w:rPr>
        <w:t xml:space="preserve">Richarda III. </w:t>
      </w:r>
      <w:r w:rsidR="00FB2302">
        <w:rPr>
          <w:rFonts w:cs="Calibri"/>
          <w:color w:val="000000"/>
          <w:highlight w:val="white"/>
        </w:rPr>
        <w:t xml:space="preserve">vyobrazují </w:t>
      </w:r>
      <w:r w:rsidR="005E0CD8">
        <w:rPr>
          <w:rFonts w:cs="Calibri"/>
          <w:color w:val="000000"/>
          <w:highlight w:val="white"/>
        </w:rPr>
        <w:t>jako poměrně pohledného člově</w:t>
      </w:r>
      <w:r w:rsidR="00FB2302">
        <w:rPr>
          <w:rFonts w:cs="Calibri"/>
          <w:color w:val="000000"/>
          <w:highlight w:val="white"/>
        </w:rPr>
        <w:t>ka</w:t>
      </w:r>
      <w:r w:rsidR="00FC5B37">
        <w:rPr>
          <w:rFonts w:cs="Calibri"/>
          <w:color w:val="000000"/>
          <w:highlight w:val="white"/>
        </w:rPr>
        <w:t>.</w:t>
      </w:r>
      <w:r w:rsidR="00FB2302">
        <w:rPr>
          <w:rFonts w:cs="Calibri"/>
          <w:color w:val="000000"/>
          <w:highlight w:val="white"/>
        </w:rPr>
        <w:t xml:space="preserve"> Slavný dramatik tehdy ale vycházel ze soudobých </w:t>
      </w:r>
      <w:r w:rsidR="00794894">
        <w:rPr>
          <w:rFonts w:cs="Calibri"/>
          <w:color w:val="000000"/>
          <w:highlight w:val="white"/>
        </w:rPr>
        <w:t>kronik</w:t>
      </w:r>
      <w:r w:rsidR="00FB2302">
        <w:rPr>
          <w:rFonts w:cs="Calibri"/>
          <w:color w:val="000000"/>
          <w:highlight w:val="white"/>
        </w:rPr>
        <w:t>, které záměrně očerňoval</w:t>
      </w:r>
      <w:r w:rsidR="00F85524">
        <w:rPr>
          <w:rFonts w:cs="Calibri"/>
          <w:color w:val="000000"/>
          <w:highlight w:val="white"/>
        </w:rPr>
        <w:t>y</w:t>
      </w:r>
      <w:r w:rsidR="00FB2302">
        <w:rPr>
          <w:rFonts w:cs="Calibri"/>
          <w:color w:val="000000"/>
          <w:highlight w:val="white"/>
        </w:rPr>
        <w:t xml:space="preserve"> poražené nepřátele. </w:t>
      </w:r>
    </w:p>
    <w:p w:rsidR="001B0F8C" w:rsidRDefault="001B0F8C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AB4F99" w:rsidRDefault="001B0F8C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i/>
          <w:color w:val="000000"/>
          <w:highlight w:val="white"/>
        </w:rPr>
      </w:pPr>
      <w:r>
        <w:rPr>
          <w:rFonts w:cs="Calibri"/>
          <w:i/>
          <w:color w:val="000000"/>
          <w:highlight w:val="white"/>
        </w:rPr>
        <w:t>„</w:t>
      </w:r>
      <w:r w:rsidRPr="001B0F8C">
        <w:rPr>
          <w:rFonts w:cs="Calibri"/>
          <w:i/>
          <w:color w:val="000000"/>
          <w:highlight w:val="white"/>
        </w:rPr>
        <w:t xml:space="preserve">Když jsme se scénografem Jozefem Hugem </w:t>
      </w:r>
      <w:proofErr w:type="spellStart"/>
      <w:r w:rsidRPr="001B0F8C">
        <w:rPr>
          <w:rFonts w:cs="Calibri"/>
          <w:i/>
          <w:color w:val="000000"/>
          <w:highlight w:val="white"/>
        </w:rPr>
        <w:t>Čačkem</w:t>
      </w:r>
      <w:proofErr w:type="spellEnd"/>
      <w:r w:rsidRPr="001B0F8C">
        <w:rPr>
          <w:rFonts w:cs="Calibri"/>
          <w:i/>
          <w:color w:val="000000"/>
          <w:highlight w:val="white"/>
        </w:rPr>
        <w:t xml:space="preserve"> a kostýmní výtvarnicí </w:t>
      </w:r>
      <w:proofErr w:type="spellStart"/>
      <w:r w:rsidRPr="001B0F8C">
        <w:rPr>
          <w:rFonts w:cs="Calibri"/>
          <w:i/>
          <w:color w:val="000000"/>
          <w:highlight w:val="white"/>
        </w:rPr>
        <w:t>Agnieszkou</w:t>
      </w:r>
      <w:proofErr w:type="spellEnd"/>
      <w:r w:rsidRPr="001B0F8C">
        <w:rPr>
          <w:rFonts w:cs="Calibri"/>
          <w:i/>
          <w:color w:val="000000"/>
          <w:highlight w:val="white"/>
        </w:rPr>
        <w:t xml:space="preserve"> Pát</w:t>
      </w:r>
      <w:r w:rsidR="00760C1A">
        <w:rPr>
          <w:rFonts w:cs="Calibri"/>
          <w:i/>
          <w:color w:val="000000"/>
          <w:highlight w:val="white"/>
        </w:rPr>
        <w:t>ou</w:t>
      </w:r>
      <w:r w:rsidRPr="001B0F8C">
        <w:rPr>
          <w:rFonts w:cs="Calibri"/>
          <w:i/>
          <w:color w:val="000000"/>
          <w:highlight w:val="white"/>
        </w:rPr>
        <w:t>-</w:t>
      </w:r>
      <w:proofErr w:type="spellStart"/>
      <w:r w:rsidRPr="001B0F8C">
        <w:rPr>
          <w:rFonts w:cs="Calibri"/>
          <w:i/>
          <w:color w:val="000000"/>
          <w:highlight w:val="white"/>
        </w:rPr>
        <w:t>Oldak</w:t>
      </w:r>
      <w:proofErr w:type="spellEnd"/>
      <w:r w:rsidRPr="001B0F8C">
        <w:rPr>
          <w:rFonts w:cs="Calibri"/>
          <w:i/>
          <w:color w:val="000000"/>
          <w:highlight w:val="white"/>
        </w:rPr>
        <w:t xml:space="preserve"> zjišťovali, jak moc je t</w:t>
      </w:r>
      <w:r w:rsidR="00456753">
        <w:rPr>
          <w:rFonts w:cs="Calibri"/>
          <w:i/>
          <w:color w:val="000000"/>
          <w:highlight w:val="white"/>
        </w:rPr>
        <w:t>oto dílo</w:t>
      </w:r>
      <w:r w:rsidRPr="001B0F8C">
        <w:rPr>
          <w:rFonts w:cs="Calibri"/>
          <w:i/>
          <w:color w:val="000000"/>
          <w:highlight w:val="white"/>
        </w:rPr>
        <w:t xml:space="preserve"> historicky nepřesn</w:t>
      </w:r>
      <w:r w:rsidR="00456753">
        <w:rPr>
          <w:rFonts w:cs="Calibri"/>
          <w:i/>
          <w:color w:val="000000"/>
          <w:highlight w:val="white"/>
        </w:rPr>
        <w:t>é</w:t>
      </w:r>
      <w:r w:rsidRPr="001B0F8C">
        <w:rPr>
          <w:rFonts w:cs="Calibri"/>
          <w:i/>
          <w:color w:val="000000"/>
          <w:highlight w:val="white"/>
        </w:rPr>
        <w:t>, uvědomili jsme si, že nemá smysl j</w:t>
      </w:r>
      <w:r w:rsidR="00FD597E">
        <w:rPr>
          <w:rFonts w:cs="Calibri"/>
          <w:i/>
          <w:color w:val="000000"/>
          <w:highlight w:val="white"/>
        </w:rPr>
        <w:t xml:space="preserve">ej </w:t>
      </w:r>
      <w:r w:rsidRPr="001B0F8C">
        <w:rPr>
          <w:rFonts w:cs="Calibri"/>
          <w:i/>
          <w:color w:val="000000"/>
          <w:highlight w:val="white"/>
        </w:rPr>
        <w:t>dělat jako historickou rekonstrukci</w:t>
      </w:r>
      <w:r w:rsidR="00500089">
        <w:rPr>
          <w:rFonts w:cs="Calibri"/>
          <w:i/>
          <w:color w:val="000000"/>
          <w:highlight w:val="white"/>
        </w:rPr>
        <w:t>.</w:t>
      </w:r>
      <w:r w:rsidR="00033DC0">
        <w:rPr>
          <w:rFonts w:cs="Calibri"/>
          <w:i/>
          <w:color w:val="000000"/>
          <w:highlight w:val="white"/>
        </w:rPr>
        <w:t xml:space="preserve"> </w:t>
      </w:r>
      <w:r w:rsidR="00500089" w:rsidRPr="00742E71">
        <w:rPr>
          <w:rFonts w:cs="Calibri"/>
          <w:b/>
          <w:i/>
          <w:color w:val="000000"/>
        </w:rPr>
        <w:t>Celý děj sledujeme z pohledu Richarda</w:t>
      </w:r>
      <w:r w:rsidR="00500089" w:rsidRPr="00500089">
        <w:rPr>
          <w:rFonts w:cs="Calibri"/>
          <w:i/>
          <w:color w:val="000000"/>
        </w:rPr>
        <w:t>, ocitáme se v jeho hlavě. On je v</w:t>
      </w:r>
      <w:r w:rsidR="008B04D1">
        <w:rPr>
          <w:rFonts w:cs="Calibri"/>
          <w:i/>
          <w:color w:val="000000"/>
        </w:rPr>
        <w:t> </w:t>
      </w:r>
      <w:r w:rsidR="00500089" w:rsidRPr="00500089">
        <w:rPr>
          <w:rFonts w:cs="Calibri"/>
          <w:i/>
          <w:color w:val="000000"/>
        </w:rPr>
        <w:t>naší inscenaci vypravěčem, komunikuje s</w:t>
      </w:r>
      <w:r w:rsidR="00A560E0">
        <w:rPr>
          <w:rFonts w:cs="Calibri"/>
          <w:i/>
          <w:color w:val="000000"/>
        </w:rPr>
        <w:t> </w:t>
      </w:r>
      <w:r w:rsidR="00500089" w:rsidRPr="00500089">
        <w:rPr>
          <w:rFonts w:cs="Calibri"/>
          <w:i/>
          <w:color w:val="000000"/>
        </w:rPr>
        <w:t>divákem</w:t>
      </w:r>
      <w:r w:rsidR="00A560E0">
        <w:rPr>
          <w:rFonts w:cs="Calibri"/>
          <w:i/>
          <w:color w:val="000000"/>
        </w:rPr>
        <w:t>,</w:t>
      </w:r>
      <w:r w:rsidR="00500089" w:rsidRPr="00500089">
        <w:rPr>
          <w:rFonts w:cs="Calibri"/>
          <w:i/>
          <w:color w:val="000000"/>
        </w:rPr>
        <w:t xml:space="preserve"> a všechno, co je na jevišti, </w:t>
      </w:r>
      <w:r w:rsidR="004D5508">
        <w:rPr>
          <w:rFonts w:cs="Calibri"/>
          <w:i/>
          <w:color w:val="000000"/>
        </w:rPr>
        <w:t>působí</w:t>
      </w:r>
      <w:r w:rsidR="00500089" w:rsidRPr="00500089">
        <w:rPr>
          <w:rFonts w:cs="Calibri"/>
          <w:i/>
          <w:color w:val="000000"/>
        </w:rPr>
        <w:t xml:space="preserve"> místy surrealistick</w:t>
      </w:r>
      <w:r w:rsidR="004D5508">
        <w:rPr>
          <w:rFonts w:cs="Calibri"/>
          <w:i/>
          <w:color w:val="000000"/>
        </w:rPr>
        <w:t xml:space="preserve">y </w:t>
      </w:r>
      <w:r w:rsidR="00500089" w:rsidRPr="00500089">
        <w:rPr>
          <w:rFonts w:cs="Calibri"/>
          <w:i/>
          <w:color w:val="000000"/>
        </w:rPr>
        <w:t xml:space="preserve">– </w:t>
      </w:r>
      <w:r w:rsidR="00500089" w:rsidRPr="00113C8E">
        <w:rPr>
          <w:rFonts w:cs="Calibri"/>
          <w:b/>
          <w:i/>
          <w:color w:val="000000"/>
        </w:rPr>
        <w:t>je to pohled rodícího se psychopata</w:t>
      </w:r>
      <w:r w:rsidR="00EB4A63">
        <w:rPr>
          <w:rFonts w:cs="Calibri"/>
          <w:i/>
          <w:color w:val="000000"/>
          <w:highlight w:val="white"/>
        </w:rPr>
        <w:t xml:space="preserve">. Přesto ho chceme představit jako takového </w:t>
      </w:r>
      <w:r w:rsidR="00EB4A63" w:rsidRPr="0047304E">
        <w:rPr>
          <w:rFonts w:cs="Calibri"/>
          <w:b/>
          <w:i/>
          <w:color w:val="000000"/>
          <w:highlight w:val="white"/>
        </w:rPr>
        <w:t xml:space="preserve">antihrdinu, se kterým bude divák </w:t>
      </w:r>
      <w:r w:rsidR="006460A2" w:rsidRPr="0047304E">
        <w:rPr>
          <w:rFonts w:cs="Calibri"/>
          <w:b/>
          <w:i/>
          <w:color w:val="000000"/>
          <w:highlight w:val="white"/>
        </w:rPr>
        <w:t xml:space="preserve">do jisté míry i </w:t>
      </w:r>
      <w:r w:rsidR="00EB4A63" w:rsidRPr="0047304E">
        <w:rPr>
          <w:rFonts w:cs="Calibri"/>
          <w:b/>
          <w:i/>
          <w:color w:val="000000"/>
          <w:highlight w:val="white"/>
        </w:rPr>
        <w:t>sympatizovat</w:t>
      </w:r>
      <w:r w:rsidR="00EB4A63">
        <w:rPr>
          <w:rFonts w:cs="Calibri"/>
          <w:i/>
          <w:color w:val="000000"/>
          <w:highlight w:val="white"/>
        </w:rPr>
        <w:t>,</w:t>
      </w:r>
      <w:r w:rsidR="00467D2F">
        <w:rPr>
          <w:rFonts w:cs="Calibri"/>
          <w:i/>
          <w:color w:val="000000"/>
          <w:highlight w:val="white"/>
        </w:rPr>
        <w:t xml:space="preserve">“ </w:t>
      </w:r>
      <w:r w:rsidR="00467D2F" w:rsidRPr="003409B3">
        <w:rPr>
          <w:rFonts w:cs="Calibri"/>
          <w:color w:val="000000"/>
          <w:highlight w:val="white"/>
        </w:rPr>
        <w:t xml:space="preserve">komentuje </w:t>
      </w:r>
      <w:r w:rsidR="00032FC4">
        <w:rPr>
          <w:rFonts w:cs="Calibri"/>
          <w:color w:val="000000"/>
          <w:highlight w:val="white"/>
        </w:rPr>
        <w:t>inscenaci</w:t>
      </w:r>
      <w:r w:rsidR="00467D2F" w:rsidRPr="003409B3">
        <w:rPr>
          <w:rFonts w:cs="Calibri"/>
          <w:color w:val="000000"/>
          <w:highlight w:val="white"/>
        </w:rPr>
        <w:t xml:space="preserve"> režisér </w:t>
      </w:r>
      <w:r w:rsidR="00467D2F" w:rsidRPr="003409B3">
        <w:rPr>
          <w:rFonts w:cs="Calibri"/>
          <w:b/>
          <w:color w:val="000000"/>
          <w:highlight w:val="white"/>
        </w:rPr>
        <w:t>Adam Doležal</w:t>
      </w:r>
      <w:r w:rsidR="00467D2F">
        <w:rPr>
          <w:rFonts w:cs="Calibri"/>
          <w:color w:val="000000"/>
          <w:highlight w:val="white"/>
        </w:rPr>
        <w:t xml:space="preserve"> a doplňuje, že i když se jedná o více než 400 let starou hru, </w:t>
      </w:r>
      <w:r w:rsidR="00467D2F" w:rsidRPr="00113C8E">
        <w:rPr>
          <w:rFonts w:cs="Calibri"/>
          <w:b/>
          <w:color w:val="000000"/>
          <w:highlight w:val="white"/>
        </w:rPr>
        <w:t>je to hra nadčasov</w:t>
      </w:r>
      <w:r w:rsidR="00987FB3" w:rsidRPr="00113C8E">
        <w:rPr>
          <w:rFonts w:cs="Calibri"/>
          <w:b/>
          <w:color w:val="000000"/>
          <w:highlight w:val="white"/>
        </w:rPr>
        <w:t>á</w:t>
      </w:r>
      <w:r w:rsidR="00987FB3">
        <w:rPr>
          <w:rFonts w:cs="Calibri"/>
          <w:color w:val="000000"/>
          <w:highlight w:val="white"/>
        </w:rPr>
        <w:t xml:space="preserve">, </w:t>
      </w:r>
      <w:r w:rsidR="00467D2F">
        <w:rPr>
          <w:rFonts w:cs="Calibri"/>
          <w:color w:val="000000"/>
          <w:highlight w:val="white"/>
        </w:rPr>
        <w:t xml:space="preserve">v dnešní době stále </w:t>
      </w:r>
      <w:r w:rsidR="00467D2F" w:rsidRPr="00113C8E">
        <w:rPr>
          <w:rFonts w:cs="Calibri"/>
          <w:b/>
          <w:color w:val="000000"/>
          <w:highlight w:val="white"/>
        </w:rPr>
        <w:t>aktuální</w:t>
      </w:r>
      <w:r w:rsidR="00C32AE2">
        <w:rPr>
          <w:rFonts w:cs="Calibri"/>
          <w:color w:val="000000"/>
          <w:highlight w:val="white"/>
        </w:rPr>
        <w:t xml:space="preserve">, ale i </w:t>
      </w:r>
      <w:r w:rsidR="006460A2" w:rsidRPr="00113C8E">
        <w:rPr>
          <w:rFonts w:cs="Calibri"/>
          <w:b/>
          <w:color w:val="000000"/>
          <w:highlight w:val="white"/>
        </w:rPr>
        <w:t>zábavná</w:t>
      </w:r>
      <w:r w:rsidR="003F2F80">
        <w:rPr>
          <w:rFonts w:cs="Calibri"/>
          <w:color w:val="000000"/>
          <w:highlight w:val="white"/>
        </w:rPr>
        <w:t xml:space="preserve">, jako by ji psal náš současník. </w:t>
      </w:r>
      <w:r w:rsidR="00A25965">
        <w:rPr>
          <w:rFonts w:cs="Calibri"/>
          <w:color w:val="000000"/>
          <w:highlight w:val="white"/>
        </w:rPr>
        <w:t>„</w:t>
      </w:r>
      <w:r w:rsidR="00A25965" w:rsidRPr="00456753">
        <w:rPr>
          <w:rFonts w:cs="Calibri"/>
          <w:i/>
          <w:color w:val="000000"/>
          <w:highlight w:val="white"/>
        </w:rPr>
        <w:t xml:space="preserve">Richard III. je o </w:t>
      </w:r>
      <w:r w:rsidR="00A83BEA" w:rsidRPr="00456753">
        <w:rPr>
          <w:rFonts w:cs="Calibri"/>
          <w:i/>
          <w:color w:val="000000"/>
          <w:highlight w:val="white"/>
        </w:rPr>
        <w:t xml:space="preserve">touze </w:t>
      </w:r>
      <w:r w:rsidR="00A25965" w:rsidRPr="00456753">
        <w:rPr>
          <w:rFonts w:cs="Calibri"/>
          <w:i/>
          <w:color w:val="000000"/>
          <w:highlight w:val="white"/>
        </w:rPr>
        <w:t>po moci, bezskrupulózním</w:t>
      </w:r>
      <w:r w:rsidR="00715762" w:rsidRPr="00456753">
        <w:rPr>
          <w:rFonts w:cs="Calibri"/>
          <w:i/>
          <w:color w:val="000000"/>
          <w:highlight w:val="white"/>
        </w:rPr>
        <w:t xml:space="preserve"> politickém boji, ale i o vztahu</w:t>
      </w:r>
      <w:r w:rsidR="00A83BEA" w:rsidRPr="00456753">
        <w:rPr>
          <w:rFonts w:cs="Calibri"/>
          <w:i/>
          <w:color w:val="000000"/>
          <w:highlight w:val="white"/>
        </w:rPr>
        <w:t xml:space="preserve"> </w:t>
      </w:r>
      <w:r w:rsidR="00715762" w:rsidRPr="00456753">
        <w:rPr>
          <w:rFonts w:cs="Calibri"/>
          <w:i/>
          <w:color w:val="000000"/>
          <w:highlight w:val="white"/>
        </w:rPr>
        <w:t>matky se synem.</w:t>
      </w:r>
      <w:r w:rsidR="00715762">
        <w:rPr>
          <w:color w:val="FF0000"/>
        </w:rPr>
        <w:t xml:space="preserve"> </w:t>
      </w:r>
      <w:r w:rsidR="00456753">
        <w:rPr>
          <w:rFonts w:cs="Calibri"/>
          <w:i/>
          <w:color w:val="000000"/>
          <w:highlight w:val="white"/>
        </w:rPr>
        <w:t>Z</w:t>
      </w:r>
      <w:r w:rsidR="00F85524">
        <w:rPr>
          <w:rFonts w:cs="Calibri"/>
          <w:i/>
          <w:color w:val="000000"/>
          <w:highlight w:val="white"/>
        </w:rPr>
        <w:t>ásadní téma je vzestup a</w:t>
      </w:r>
      <w:r w:rsidR="00BC67A0">
        <w:rPr>
          <w:rFonts w:cs="Calibri"/>
          <w:i/>
          <w:color w:val="000000"/>
          <w:highlight w:val="white"/>
        </w:rPr>
        <w:t> </w:t>
      </w:r>
      <w:r w:rsidR="00F85524">
        <w:rPr>
          <w:rFonts w:cs="Calibri"/>
          <w:i/>
          <w:color w:val="000000"/>
          <w:highlight w:val="white"/>
        </w:rPr>
        <w:t>pád, vzestup je samozřejmě delší a Richard si ho nesmírně užívá.</w:t>
      </w:r>
      <w:r w:rsidR="00770C01">
        <w:rPr>
          <w:rFonts w:cs="Calibri"/>
          <w:i/>
          <w:color w:val="000000"/>
          <w:highlight w:val="white"/>
        </w:rPr>
        <w:t xml:space="preserve"> Nezáleží na období </w:t>
      </w:r>
      <w:r w:rsidR="00F96FAA">
        <w:rPr>
          <w:rFonts w:cs="Calibri"/>
          <w:i/>
          <w:color w:val="000000"/>
          <w:highlight w:val="white"/>
        </w:rPr>
        <w:t xml:space="preserve">– lidé si </w:t>
      </w:r>
      <w:r w:rsidR="00500089">
        <w:rPr>
          <w:rFonts w:cs="Calibri"/>
          <w:i/>
          <w:color w:val="000000"/>
          <w:highlight w:val="white"/>
        </w:rPr>
        <w:t xml:space="preserve">častokrát </w:t>
      </w:r>
      <w:r w:rsidR="00F96FAA">
        <w:rPr>
          <w:rFonts w:cs="Calibri"/>
          <w:i/>
          <w:color w:val="000000"/>
          <w:highlight w:val="white"/>
        </w:rPr>
        <w:t>zvolí do čela psychopata, aniž by věděli</w:t>
      </w:r>
      <w:r w:rsidR="003409B3">
        <w:rPr>
          <w:rFonts w:cs="Calibri"/>
          <w:i/>
          <w:color w:val="000000"/>
          <w:highlight w:val="white"/>
        </w:rPr>
        <w:t>,</w:t>
      </w:r>
      <w:r w:rsidR="00F96FAA">
        <w:rPr>
          <w:rFonts w:cs="Calibri"/>
          <w:i/>
          <w:color w:val="000000"/>
          <w:highlight w:val="white"/>
        </w:rPr>
        <w:t xml:space="preserve"> jaký je</w:t>
      </w:r>
      <w:r w:rsidR="0047304E">
        <w:rPr>
          <w:rFonts w:cs="Calibri"/>
          <w:i/>
          <w:color w:val="000000"/>
          <w:highlight w:val="white"/>
        </w:rPr>
        <w:t>.</w:t>
      </w:r>
      <w:r w:rsidR="00F96FAA">
        <w:rPr>
          <w:rFonts w:cs="Calibri"/>
          <w:i/>
          <w:color w:val="000000"/>
          <w:highlight w:val="white"/>
        </w:rPr>
        <w:t xml:space="preserve"> </w:t>
      </w:r>
      <w:r w:rsidR="0047304E">
        <w:rPr>
          <w:rFonts w:cs="Calibri"/>
          <w:i/>
          <w:color w:val="000000"/>
          <w:highlight w:val="white"/>
        </w:rPr>
        <w:t>K</w:t>
      </w:r>
      <w:r w:rsidR="00F96FAA">
        <w:rPr>
          <w:rFonts w:cs="Calibri"/>
          <w:i/>
          <w:color w:val="000000"/>
          <w:highlight w:val="white"/>
        </w:rPr>
        <w:t xml:space="preserve">dyž si to </w:t>
      </w:r>
      <w:r w:rsidR="0047304E">
        <w:rPr>
          <w:rFonts w:cs="Calibri"/>
          <w:i/>
          <w:color w:val="000000"/>
          <w:highlight w:val="white"/>
        </w:rPr>
        <w:t xml:space="preserve">pak </w:t>
      </w:r>
      <w:r w:rsidR="00F96FAA">
        <w:rPr>
          <w:rFonts w:cs="Calibri"/>
          <w:i/>
          <w:color w:val="000000"/>
          <w:highlight w:val="white"/>
        </w:rPr>
        <w:t>uvědomí, je pozdě</w:t>
      </w:r>
      <w:r w:rsidR="00456753">
        <w:rPr>
          <w:rFonts w:cs="Calibri"/>
          <w:i/>
          <w:color w:val="000000"/>
          <w:highlight w:val="white"/>
        </w:rPr>
        <w:t>.</w:t>
      </w:r>
      <w:r w:rsidR="003409B3">
        <w:rPr>
          <w:rFonts w:cs="Calibri"/>
          <w:i/>
          <w:color w:val="000000"/>
          <w:highlight w:val="white"/>
        </w:rPr>
        <w:t xml:space="preserve">“ </w:t>
      </w:r>
      <w:r w:rsidR="00BC5EE6" w:rsidRPr="00541213">
        <w:rPr>
          <w:rFonts w:cs="Calibri"/>
          <w:color w:val="000000"/>
          <w:highlight w:val="white"/>
        </w:rPr>
        <w:t>Hlavními motivy nové inscenace jsou schody, koruna a k</w:t>
      </w:r>
      <w:r w:rsidR="00541213" w:rsidRPr="00541213">
        <w:rPr>
          <w:rFonts w:cs="Calibri"/>
          <w:color w:val="000000"/>
          <w:highlight w:val="white"/>
        </w:rPr>
        <w:t xml:space="preserve">ůň, </w:t>
      </w:r>
      <w:r w:rsidR="00541213">
        <w:rPr>
          <w:rFonts w:cs="Calibri"/>
          <w:color w:val="000000"/>
          <w:highlight w:val="white"/>
        </w:rPr>
        <w:t>kostýmy vycházejí z jezdecké módy.</w:t>
      </w:r>
      <w:r w:rsidR="002B2B83">
        <w:rPr>
          <w:rFonts w:cs="Calibri"/>
          <w:i/>
          <w:color w:val="000000"/>
          <w:highlight w:val="white"/>
        </w:rPr>
        <w:t xml:space="preserve"> </w:t>
      </w:r>
      <w:r w:rsidR="005B4CA2" w:rsidRPr="006460A2">
        <w:rPr>
          <w:rFonts w:cs="Calibri"/>
          <w:color w:val="000000"/>
          <w:highlight w:val="white"/>
        </w:rPr>
        <w:t xml:space="preserve">Důležitou </w:t>
      </w:r>
      <w:r w:rsidR="006835EC">
        <w:rPr>
          <w:rFonts w:cs="Calibri"/>
          <w:color w:val="000000"/>
          <w:highlight w:val="white"/>
        </w:rPr>
        <w:t xml:space="preserve">úlohu zde </w:t>
      </w:r>
      <w:r w:rsidR="005B4CA2" w:rsidRPr="006460A2">
        <w:rPr>
          <w:rFonts w:cs="Calibri"/>
          <w:color w:val="000000"/>
          <w:highlight w:val="white"/>
        </w:rPr>
        <w:t xml:space="preserve">hraje také </w:t>
      </w:r>
      <w:r w:rsidR="005B4CA2" w:rsidRPr="00113C8E">
        <w:rPr>
          <w:rFonts w:cs="Calibri"/>
          <w:b/>
          <w:color w:val="000000"/>
          <w:highlight w:val="white"/>
        </w:rPr>
        <w:t>živá hudba</w:t>
      </w:r>
      <w:r w:rsidR="005D5CA6" w:rsidRPr="00113C8E">
        <w:rPr>
          <w:rFonts w:cs="Calibri"/>
          <w:b/>
          <w:color w:val="000000"/>
          <w:highlight w:val="white"/>
        </w:rPr>
        <w:t xml:space="preserve"> rockového</w:t>
      </w:r>
      <w:r w:rsidR="005D5CA6">
        <w:rPr>
          <w:rFonts w:cs="Calibri"/>
          <w:color w:val="000000"/>
          <w:highlight w:val="white"/>
        </w:rPr>
        <w:t xml:space="preserve"> </w:t>
      </w:r>
      <w:r w:rsidR="005D5CA6" w:rsidRPr="00113C8E">
        <w:rPr>
          <w:rFonts w:cs="Calibri"/>
          <w:b/>
          <w:color w:val="000000"/>
          <w:highlight w:val="white"/>
        </w:rPr>
        <w:t>rázu</w:t>
      </w:r>
      <w:r w:rsidR="005D5CA6">
        <w:rPr>
          <w:rFonts w:cs="Calibri"/>
          <w:color w:val="000000"/>
          <w:highlight w:val="white"/>
        </w:rPr>
        <w:t xml:space="preserve"> skladatele </w:t>
      </w:r>
      <w:r w:rsidR="005D5CA6" w:rsidRPr="00113C8E">
        <w:rPr>
          <w:rFonts w:cs="Calibri"/>
          <w:b/>
          <w:color w:val="000000"/>
          <w:highlight w:val="white"/>
        </w:rPr>
        <w:t>Petra</w:t>
      </w:r>
      <w:r w:rsidR="005D5CA6">
        <w:rPr>
          <w:rFonts w:cs="Calibri"/>
          <w:color w:val="000000"/>
          <w:highlight w:val="white"/>
        </w:rPr>
        <w:t xml:space="preserve"> </w:t>
      </w:r>
      <w:r w:rsidR="005D5CA6" w:rsidRPr="00113C8E">
        <w:rPr>
          <w:rFonts w:cs="Calibri"/>
          <w:b/>
          <w:color w:val="000000"/>
          <w:highlight w:val="white"/>
        </w:rPr>
        <w:t>Zemana</w:t>
      </w:r>
      <w:r w:rsidR="00C06B04">
        <w:rPr>
          <w:rFonts w:cs="Calibri"/>
          <w:color w:val="000000"/>
          <w:highlight w:val="white"/>
        </w:rPr>
        <w:t xml:space="preserve">. </w:t>
      </w:r>
    </w:p>
    <w:p w:rsidR="00500089" w:rsidRDefault="00500089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i/>
          <w:color w:val="000000"/>
          <w:highlight w:val="white"/>
        </w:rPr>
      </w:pPr>
    </w:p>
    <w:p w:rsidR="00E95DB1" w:rsidRDefault="00EB4A63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</w:rPr>
      </w:pPr>
      <w:r w:rsidRPr="00E95DB1">
        <w:rPr>
          <w:rFonts w:cs="Calibri"/>
          <w:color w:val="000000"/>
          <w:highlight w:val="white"/>
        </w:rPr>
        <w:t xml:space="preserve">Do titulní role byl obsazen mladý herec </w:t>
      </w:r>
      <w:r w:rsidRPr="00742E71">
        <w:rPr>
          <w:rFonts w:cs="Calibri"/>
          <w:b/>
          <w:color w:val="000000"/>
          <w:highlight w:val="white"/>
        </w:rPr>
        <w:t>Vladimír Pokorný</w:t>
      </w:r>
      <w:r w:rsidRPr="00E95DB1">
        <w:rPr>
          <w:rFonts w:cs="Calibri"/>
          <w:color w:val="000000"/>
          <w:highlight w:val="white"/>
        </w:rPr>
        <w:t xml:space="preserve">, </w:t>
      </w:r>
      <w:r w:rsidR="00C51EB0">
        <w:rPr>
          <w:rFonts w:cs="Calibri"/>
          <w:color w:val="000000"/>
          <w:highlight w:val="white"/>
        </w:rPr>
        <w:t>jehož diváci mohou</w:t>
      </w:r>
      <w:r w:rsidR="00672702">
        <w:rPr>
          <w:rFonts w:cs="Calibri"/>
          <w:color w:val="000000"/>
          <w:highlight w:val="white"/>
        </w:rPr>
        <w:t xml:space="preserve"> v současnosti vidět například v</w:t>
      </w:r>
      <w:r w:rsidR="008850FC">
        <w:rPr>
          <w:rFonts w:cs="Calibri"/>
          <w:color w:val="000000"/>
          <w:highlight w:val="white"/>
        </w:rPr>
        <w:t xml:space="preserve"> komické úloze v Broukovi v hlavě, jako podivína v Pasti na myši či jako Alexandra Litviněnka v inscenaci </w:t>
      </w:r>
      <w:r w:rsidR="00672702">
        <w:rPr>
          <w:rFonts w:cs="Calibri"/>
          <w:color w:val="000000"/>
          <w:highlight w:val="white"/>
        </w:rPr>
        <w:t xml:space="preserve">Příliš drahý jed. Znát ho ale mohou také z televizních obrazovek či z filmu Poslední závod, kde ztvárnil Václava Vrbatu. </w:t>
      </w:r>
      <w:r w:rsidR="00252768">
        <w:rPr>
          <w:rFonts w:cs="Calibri"/>
          <w:color w:val="000000"/>
          <w:highlight w:val="white"/>
        </w:rPr>
        <w:t>„</w:t>
      </w:r>
      <w:r w:rsidR="00F20772" w:rsidRPr="00742E71">
        <w:rPr>
          <w:rFonts w:cs="Calibri"/>
          <w:b/>
          <w:i/>
        </w:rPr>
        <w:t>Richard je barevná vrstevnatá postava</w:t>
      </w:r>
      <w:r w:rsidR="00F20772" w:rsidRPr="009E7A5B">
        <w:rPr>
          <w:rFonts w:cs="Calibri"/>
          <w:i/>
        </w:rPr>
        <w:t>. Je v něm hodně pokřiveného, ale není to čisté zlo. Jeho špatný charakter vychází z jeho života, ze vztahu k jeho rodičům, z toho, jak se k němu ostatní chovají. Je zajímavé, hledat uvnitř postavy tyto psychologické motivace a vlastně obhájit, proč je takový padouch</w:t>
      </w:r>
      <w:r w:rsidR="00252768">
        <w:rPr>
          <w:rFonts w:cs="Calibri"/>
        </w:rPr>
        <w:t>,“ říká o své roli Vladimír Pokorný</w:t>
      </w:r>
      <w:r w:rsidR="00C32AE2">
        <w:rPr>
          <w:rFonts w:cs="Calibri"/>
        </w:rPr>
        <w:t>. Kromě něj</w:t>
      </w:r>
      <w:r w:rsidR="00383AA3">
        <w:rPr>
          <w:rFonts w:cs="Calibri"/>
        </w:rPr>
        <w:t xml:space="preserve"> se na jevišti objeví téměř celý soubor</w:t>
      </w:r>
      <w:r w:rsidR="008C55B5">
        <w:rPr>
          <w:rFonts w:cs="Calibri"/>
        </w:rPr>
        <w:t>, mimo jiné</w:t>
      </w:r>
      <w:r w:rsidR="00760C1A" w:rsidRPr="00760C1A">
        <w:rPr>
          <w:rFonts w:cs="Calibri"/>
          <w:b/>
          <w:color w:val="000000"/>
        </w:rPr>
        <w:t xml:space="preserve"> </w:t>
      </w:r>
      <w:r w:rsidR="00760C1A" w:rsidRPr="00742E71">
        <w:rPr>
          <w:rFonts w:cs="Calibri"/>
          <w:b/>
          <w:color w:val="000000"/>
        </w:rPr>
        <w:t>Zuzana</w:t>
      </w:r>
      <w:r w:rsidR="00760C1A" w:rsidRPr="00383AA3">
        <w:rPr>
          <w:rFonts w:cs="Calibri"/>
          <w:color w:val="000000"/>
        </w:rPr>
        <w:t xml:space="preserve"> </w:t>
      </w:r>
      <w:proofErr w:type="spellStart"/>
      <w:r w:rsidR="00760C1A" w:rsidRPr="00742E71">
        <w:rPr>
          <w:rFonts w:cs="Calibri"/>
          <w:b/>
          <w:color w:val="000000"/>
        </w:rPr>
        <w:t>Ščerbová</w:t>
      </w:r>
      <w:proofErr w:type="spellEnd"/>
      <w:r w:rsidR="00760C1A">
        <w:rPr>
          <w:rFonts w:cs="Calibri"/>
          <w:b/>
          <w:color w:val="000000"/>
        </w:rPr>
        <w:t>,</w:t>
      </w:r>
      <w:r w:rsidR="00760C1A" w:rsidRPr="00383AA3">
        <w:rPr>
          <w:rFonts w:cs="Calibri"/>
          <w:color w:val="000000"/>
        </w:rPr>
        <w:t xml:space="preserve"> </w:t>
      </w:r>
      <w:r w:rsidR="00760C1A" w:rsidRPr="00742E71">
        <w:rPr>
          <w:rFonts w:cs="Calibri"/>
          <w:b/>
          <w:color w:val="000000"/>
        </w:rPr>
        <w:t>Jana</w:t>
      </w:r>
      <w:r w:rsidR="00760C1A" w:rsidRPr="00383AA3">
        <w:rPr>
          <w:rFonts w:cs="Calibri"/>
          <w:color w:val="000000"/>
        </w:rPr>
        <w:t xml:space="preserve"> </w:t>
      </w:r>
      <w:r w:rsidR="00760C1A" w:rsidRPr="00742E71">
        <w:rPr>
          <w:rFonts w:cs="Calibri"/>
          <w:b/>
          <w:color w:val="000000"/>
        </w:rPr>
        <w:lastRenderedPageBreak/>
        <w:t>Kubátová</w:t>
      </w:r>
      <w:r w:rsidR="00B8517A">
        <w:rPr>
          <w:rFonts w:cs="Calibri"/>
          <w:b/>
          <w:color w:val="000000"/>
        </w:rPr>
        <w:t xml:space="preserve">, </w:t>
      </w:r>
      <w:r w:rsidR="00760C1A" w:rsidRPr="00742E71">
        <w:rPr>
          <w:rFonts w:cs="Calibri"/>
          <w:b/>
          <w:color w:val="000000"/>
        </w:rPr>
        <w:t>Monika</w:t>
      </w:r>
      <w:r w:rsidR="00760C1A" w:rsidRPr="00383AA3">
        <w:rPr>
          <w:rFonts w:cs="Calibri"/>
          <w:color w:val="000000"/>
        </w:rPr>
        <w:t xml:space="preserve"> </w:t>
      </w:r>
      <w:r w:rsidR="00760C1A" w:rsidRPr="00742E71">
        <w:rPr>
          <w:rFonts w:cs="Calibri"/>
          <w:b/>
          <w:color w:val="000000"/>
        </w:rPr>
        <w:t>Švábová</w:t>
      </w:r>
      <w:r w:rsidR="00760C1A" w:rsidRPr="00383AA3">
        <w:rPr>
          <w:rFonts w:cs="Calibri"/>
          <w:color w:val="000000"/>
        </w:rPr>
        <w:t xml:space="preserve">, </w:t>
      </w:r>
      <w:r w:rsidR="00760C1A" w:rsidRPr="00742E71">
        <w:rPr>
          <w:rFonts w:cs="Calibri"/>
          <w:b/>
          <w:color w:val="000000"/>
        </w:rPr>
        <w:t>Eliška</w:t>
      </w:r>
      <w:r w:rsidR="00760C1A" w:rsidRPr="00383AA3">
        <w:rPr>
          <w:rFonts w:cs="Calibri"/>
          <w:color w:val="000000"/>
        </w:rPr>
        <w:t xml:space="preserve"> </w:t>
      </w:r>
      <w:proofErr w:type="spellStart"/>
      <w:r w:rsidR="00760C1A" w:rsidRPr="00742E71">
        <w:rPr>
          <w:rFonts w:cs="Calibri"/>
          <w:b/>
          <w:color w:val="000000"/>
        </w:rPr>
        <w:t>Vocelová</w:t>
      </w:r>
      <w:proofErr w:type="spellEnd"/>
      <w:r w:rsidR="00682CE6">
        <w:rPr>
          <w:rFonts w:cs="Calibri"/>
          <w:b/>
          <w:color w:val="000000"/>
        </w:rPr>
        <w:t>,</w:t>
      </w:r>
      <w:r w:rsidR="008C55B5">
        <w:rPr>
          <w:rFonts w:cs="Calibri"/>
        </w:rPr>
        <w:t xml:space="preserve"> </w:t>
      </w:r>
      <w:r w:rsidR="00383AA3" w:rsidRPr="00742E71">
        <w:rPr>
          <w:rFonts w:cs="Calibri"/>
          <w:b/>
          <w:color w:val="000000"/>
        </w:rPr>
        <w:t>Martin Stránský</w:t>
      </w:r>
      <w:r w:rsidR="00383AA3" w:rsidRPr="00383AA3">
        <w:rPr>
          <w:rFonts w:cs="Calibri"/>
          <w:color w:val="000000"/>
        </w:rPr>
        <w:t xml:space="preserve">, </w:t>
      </w:r>
      <w:r w:rsidR="00383AA3" w:rsidRPr="00742E71">
        <w:rPr>
          <w:rFonts w:cs="Calibri"/>
          <w:b/>
          <w:color w:val="000000"/>
        </w:rPr>
        <w:t>Jaroslav</w:t>
      </w:r>
      <w:r w:rsidR="00383AA3" w:rsidRPr="00383AA3">
        <w:rPr>
          <w:rFonts w:cs="Calibri"/>
          <w:color w:val="000000"/>
        </w:rPr>
        <w:t xml:space="preserve"> </w:t>
      </w:r>
      <w:r w:rsidR="00383AA3" w:rsidRPr="00742E71">
        <w:rPr>
          <w:rFonts w:cs="Calibri"/>
          <w:b/>
          <w:color w:val="000000"/>
        </w:rPr>
        <w:t>Matějka</w:t>
      </w:r>
      <w:r w:rsidR="00383AA3" w:rsidRPr="00383AA3">
        <w:rPr>
          <w:rFonts w:cs="Calibri"/>
          <w:color w:val="000000"/>
        </w:rPr>
        <w:t>,</w:t>
      </w:r>
      <w:r w:rsidR="00383AA3">
        <w:rPr>
          <w:rFonts w:cs="Calibri"/>
        </w:rPr>
        <w:t xml:space="preserve"> </w:t>
      </w:r>
      <w:r w:rsidR="00383AA3" w:rsidRPr="00742E71">
        <w:rPr>
          <w:rFonts w:cs="Calibri"/>
          <w:b/>
          <w:color w:val="000000"/>
        </w:rPr>
        <w:t>Jan</w:t>
      </w:r>
      <w:r w:rsidR="00383AA3" w:rsidRPr="00383AA3">
        <w:rPr>
          <w:rFonts w:cs="Calibri"/>
          <w:color w:val="000000"/>
        </w:rPr>
        <w:t xml:space="preserve"> </w:t>
      </w:r>
      <w:r w:rsidR="00383AA3" w:rsidRPr="00742E71">
        <w:rPr>
          <w:rFonts w:cs="Calibri"/>
          <w:b/>
          <w:color w:val="000000"/>
        </w:rPr>
        <w:t>Maléř, Zdeněk</w:t>
      </w:r>
      <w:r w:rsidR="00383AA3" w:rsidRPr="00383AA3">
        <w:rPr>
          <w:rFonts w:cs="Calibri"/>
          <w:color w:val="000000"/>
        </w:rPr>
        <w:t xml:space="preserve"> </w:t>
      </w:r>
      <w:r w:rsidR="00383AA3" w:rsidRPr="00742E71">
        <w:rPr>
          <w:rFonts w:cs="Calibri"/>
          <w:b/>
          <w:color w:val="000000"/>
        </w:rPr>
        <w:t>Hruška</w:t>
      </w:r>
      <w:r w:rsidR="00383AA3" w:rsidRPr="00383AA3">
        <w:rPr>
          <w:rFonts w:cs="Calibri"/>
          <w:color w:val="000000"/>
        </w:rPr>
        <w:t xml:space="preserve">, </w:t>
      </w:r>
      <w:r w:rsidR="00383AA3" w:rsidRPr="00742E71">
        <w:rPr>
          <w:rFonts w:cs="Calibri"/>
          <w:b/>
          <w:color w:val="000000"/>
        </w:rPr>
        <w:t>Michal</w:t>
      </w:r>
      <w:r w:rsidR="00383AA3" w:rsidRPr="00383AA3">
        <w:rPr>
          <w:rFonts w:cs="Calibri"/>
          <w:color w:val="000000"/>
        </w:rPr>
        <w:t xml:space="preserve"> </w:t>
      </w:r>
      <w:r w:rsidR="00383AA3" w:rsidRPr="00742E71">
        <w:rPr>
          <w:rFonts w:cs="Calibri"/>
          <w:b/>
          <w:color w:val="000000"/>
        </w:rPr>
        <w:t>Štěrba</w:t>
      </w:r>
      <w:r w:rsidR="00383AA3" w:rsidRPr="00383AA3">
        <w:rPr>
          <w:rFonts w:cs="Calibri"/>
          <w:color w:val="000000"/>
        </w:rPr>
        <w:t xml:space="preserve">, </w:t>
      </w:r>
      <w:r w:rsidR="00383AA3" w:rsidRPr="00742E71">
        <w:rPr>
          <w:rFonts w:cs="Calibri"/>
          <w:b/>
          <w:color w:val="000000"/>
        </w:rPr>
        <w:t>Matyáš</w:t>
      </w:r>
      <w:r w:rsidR="00383AA3" w:rsidRPr="00383AA3">
        <w:rPr>
          <w:rFonts w:cs="Calibri"/>
          <w:color w:val="000000"/>
        </w:rPr>
        <w:t xml:space="preserve"> </w:t>
      </w:r>
      <w:proofErr w:type="spellStart"/>
      <w:r w:rsidR="00383AA3" w:rsidRPr="00742E71">
        <w:rPr>
          <w:rFonts w:cs="Calibri"/>
          <w:b/>
          <w:color w:val="000000"/>
        </w:rPr>
        <w:t>Darnady</w:t>
      </w:r>
      <w:proofErr w:type="spellEnd"/>
      <w:r w:rsidR="002E4A49">
        <w:rPr>
          <w:rFonts w:cs="Calibri"/>
          <w:color w:val="000000"/>
        </w:rPr>
        <w:t xml:space="preserve"> </w:t>
      </w:r>
      <w:r w:rsidR="00383AA3" w:rsidRPr="00383AA3">
        <w:rPr>
          <w:rFonts w:cs="Calibri"/>
          <w:color w:val="000000"/>
        </w:rPr>
        <w:t>a další.</w:t>
      </w:r>
    </w:p>
    <w:p w:rsidR="005D5CA6" w:rsidRPr="005D5CA6" w:rsidRDefault="005D5CA6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</w:rPr>
      </w:pPr>
    </w:p>
    <w:p w:rsidR="00E15FEA" w:rsidRDefault="00E15FEA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E15FEA">
        <w:rPr>
          <w:rFonts w:cs="Calibri"/>
          <w:color w:val="000000"/>
        </w:rPr>
        <w:t>Richard III. přímo navazuje na tři díly Krále Jindřicha VI. Završuje tak první historickou tetralogii, ve které Shakespeare vylíčil války „dvou růží“</w:t>
      </w:r>
      <w:r w:rsidR="008700E5">
        <w:rPr>
          <w:rFonts w:cs="Calibri"/>
          <w:color w:val="000000"/>
        </w:rPr>
        <w:t xml:space="preserve"> – </w:t>
      </w:r>
      <w:r w:rsidR="008700E5" w:rsidRPr="008700E5">
        <w:rPr>
          <w:rFonts w:cs="Calibri"/>
          <w:color w:val="000000"/>
        </w:rPr>
        <w:t xml:space="preserve">boje mezi </w:t>
      </w:r>
      <w:proofErr w:type="spellStart"/>
      <w:r w:rsidR="008700E5" w:rsidRPr="008700E5">
        <w:rPr>
          <w:rFonts w:cs="Calibri"/>
          <w:color w:val="000000"/>
        </w:rPr>
        <w:t>Lancastery</w:t>
      </w:r>
      <w:proofErr w:type="spellEnd"/>
      <w:r w:rsidR="008700E5" w:rsidRPr="008700E5">
        <w:rPr>
          <w:rFonts w:cs="Calibri"/>
          <w:color w:val="000000"/>
        </w:rPr>
        <w:t xml:space="preserve"> a Yorky probíhající v letech 1455–1485</w:t>
      </w:r>
      <w:r w:rsidR="008700E5">
        <w:rPr>
          <w:rFonts w:cs="Calibri"/>
          <w:color w:val="000000"/>
        </w:rPr>
        <w:t xml:space="preserve"> zakončenou vítězstvím Jindřicha VII., který nastolil vládu tudorovské dynastie. </w:t>
      </w:r>
      <w:r w:rsidRPr="00E15FEA">
        <w:rPr>
          <w:rFonts w:cs="Calibri"/>
          <w:color w:val="000000"/>
        </w:rPr>
        <w:t>Hra vznikla někdy mezi lety 1592–1594 patří tak do raného období Shakespearovy tvorby.</w:t>
      </w:r>
    </w:p>
    <w:p w:rsidR="00421CA2" w:rsidRDefault="00421CA2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421CA2" w:rsidRDefault="00421CA2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V Plzni byl Richard III. nastudován </w:t>
      </w:r>
      <w:r w:rsidR="00220BF0">
        <w:rPr>
          <w:rFonts w:cs="Calibri"/>
          <w:color w:val="000000"/>
        </w:rPr>
        <w:t xml:space="preserve">zatím </w:t>
      </w:r>
      <w:r>
        <w:rPr>
          <w:rFonts w:cs="Calibri"/>
          <w:color w:val="000000"/>
        </w:rPr>
        <w:t xml:space="preserve">dvakrát – v roce 1903 a v roce 1999. </w:t>
      </w:r>
    </w:p>
    <w:p w:rsidR="00DE13A1" w:rsidRDefault="00DE13A1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A60292" w:rsidRDefault="00A83300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A60292" w:rsidRDefault="00A60292" w:rsidP="005B1923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lastRenderedPageBreak/>
        <w:t>William Shakespeare</w:t>
      </w:r>
    </w:p>
    <w:p w:rsidR="008D51AD" w:rsidRPr="002E4A49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2E4A49">
        <w:rPr>
          <w:rFonts w:cs="Calibri"/>
          <w:b/>
          <w:color w:val="000000"/>
          <w:sz w:val="36"/>
          <w:szCs w:val="36"/>
        </w:rPr>
        <w:t>RICHARD III.</w:t>
      </w:r>
    </w:p>
    <w:p w:rsidR="00AC5D38" w:rsidRPr="008D51AD" w:rsidRDefault="00AC5D38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Překlad </w:t>
      </w:r>
      <w:r w:rsidRPr="008A422F">
        <w:rPr>
          <w:rFonts w:cs="Calibri"/>
          <w:b/>
          <w:color w:val="000000"/>
        </w:rPr>
        <w:t>Jiří Josek</w:t>
      </w: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Režie </w:t>
      </w:r>
      <w:r w:rsidRPr="008A422F">
        <w:rPr>
          <w:rFonts w:cs="Calibri"/>
          <w:b/>
          <w:color w:val="000000"/>
        </w:rPr>
        <w:t>Adam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Doležal</w:t>
      </w: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Dramaturgie </w:t>
      </w:r>
      <w:r w:rsidRPr="008A422F">
        <w:rPr>
          <w:rFonts w:cs="Calibri"/>
          <w:b/>
          <w:color w:val="000000"/>
        </w:rPr>
        <w:t>Johana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Němcová</w:t>
      </w:r>
      <w:r w:rsidRPr="008D51AD">
        <w:rPr>
          <w:rFonts w:cs="Calibri"/>
          <w:color w:val="000000"/>
        </w:rPr>
        <w:t xml:space="preserve"> a </w:t>
      </w:r>
      <w:r w:rsidRPr="008A422F">
        <w:rPr>
          <w:rFonts w:cs="Calibri"/>
          <w:b/>
          <w:color w:val="000000"/>
        </w:rPr>
        <w:t>Zdeněk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Janál</w:t>
      </w: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Scéna </w:t>
      </w:r>
      <w:r w:rsidRPr="008A422F">
        <w:rPr>
          <w:rFonts w:cs="Calibri"/>
          <w:b/>
          <w:color w:val="000000"/>
        </w:rPr>
        <w:t>Jozef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Hugo</w:t>
      </w:r>
      <w:r w:rsidRPr="008D51AD">
        <w:rPr>
          <w:rFonts w:cs="Calibri"/>
          <w:color w:val="000000"/>
        </w:rPr>
        <w:t xml:space="preserve"> </w:t>
      </w:r>
      <w:proofErr w:type="spellStart"/>
      <w:r w:rsidRPr="008A422F">
        <w:rPr>
          <w:rFonts w:cs="Calibri"/>
          <w:b/>
          <w:color w:val="000000"/>
        </w:rPr>
        <w:t>Čačko</w:t>
      </w:r>
      <w:proofErr w:type="spellEnd"/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Kostýmy </w:t>
      </w:r>
      <w:proofErr w:type="spellStart"/>
      <w:r w:rsidRPr="008A422F">
        <w:rPr>
          <w:rFonts w:cs="Calibri"/>
          <w:b/>
          <w:color w:val="000000"/>
        </w:rPr>
        <w:t>Agnieszka</w:t>
      </w:r>
      <w:proofErr w:type="spellEnd"/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Pátá</w:t>
      </w:r>
      <w:r w:rsidR="003B1490">
        <w:rPr>
          <w:rFonts w:cs="Calibri"/>
          <w:color w:val="000000"/>
        </w:rPr>
        <w:t>-</w:t>
      </w:r>
      <w:proofErr w:type="spellStart"/>
      <w:r w:rsidRPr="008A422F">
        <w:rPr>
          <w:rFonts w:cs="Calibri"/>
          <w:b/>
          <w:color w:val="000000"/>
        </w:rPr>
        <w:t>Oldak</w:t>
      </w:r>
      <w:proofErr w:type="spellEnd"/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Hudba </w:t>
      </w:r>
      <w:r w:rsidRPr="008A422F">
        <w:rPr>
          <w:rFonts w:cs="Calibri"/>
          <w:b/>
          <w:color w:val="000000"/>
        </w:rPr>
        <w:t>Petr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Zeman</w:t>
      </w: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Jazyková spolupráce </w:t>
      </w:r>
      <w:r w:rsidRPr="008A422F">
        <w:rPr>
          <w:rFonts w:cs="Calibri"/>
          <w:b/>
          <w:color w:val="000000"/>
        </w:rPr>
        <w:t>Eva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Spoustová</w:t>
      </w:r>
    </w:p>
    <w:p w:rsidR="008D51AD" w:rsidRDefault="00402970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Choreografie soubojů </w:t>
      </w:r>
      <w:r w:rsidR="008D51AD" w:rsidRPr="008A422F">
        <w:rPr>
          <w:rFonts w:cs="Calibri"/>
          <w:b/>
          <w:color w:val="000000"/>
        </w:rPr>
        <w:t>Karel</w:t>
      </w:r>
      <w:r w:rsidR="008D51AD" w:rsidRPr="008D51AD">
        <w:rPr>
          <w:rFonts w:cs="Calibri"/>
          <w:color w:val="000000"/>
        </w:rPr>
        <w:t xml:space="preserve"> </w:t>
      </w:r>
      <w:r w:rsidR="008D51AD" w:rsidRPr="008A422F">
        <w:rPr>
          <w:rFonts w:cs="Calibri"/>
          <w:b/>
          <w:color w:val="000000"/>
        </w:rPr>
        <w:t>Basák</w:t>
      </w:r>
    </w:p>
    <w:p w:rsidR="000D736A" w:rsidRPr="008D51AD" w:rsidRDefault="000D736A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0D736A">
        <w:rPr>
          <w:rFonts w:cs="Calibri"/>
          <w:color w:val="000000"/>
        </w:rPr>
        <w:t>Pohybov</w:t>
      </w:r>
      <w:r>
        <w:rPr>
          <w:rFonts w:cs="Calibri"/>
          <w:color w:val="000000"/>
        </w:rPr>
        <w:t>á</w:t>
      </w:r>
      <w:r w:rsidRPr="000D736A">
        <w:rPr>
          <w:rFonts w:cs="Calibri"/>
          <w:color w:val="000000"/>
        </w:rPr>
        <w:t xml:space="preserve"> spolupr</w:t>
      </w:r>
      <w:r>
        <w:rPr>
          <w:rFonts w:cs="Calibri"/>
          <w:color w:val="000000"/>
        </w:rPr>
        <w:t>á</w:t>
      </w:r>
      <w:r w:rsidRPr="000D736A">
        <w:rPr>
          <w:rFonts w:cs="Calibri"/>
          <w:color w:val="000000"/>
        </w:rPr>
        <w:t>ce</w:t>
      </w:r>
      <w:r>
        <w:rPr>
          <w:rFonts w:cs="Calibri"/>
          <w:color w:val="000000"/>
        </w:rPr>
        <w:t xml:space="preserve"> </w:t>
      </w:r>
      <w:r w:rsidRPr="000D736A">
        <w:rPr>
          <w:rFonts w:cs="Calibri"/>
          <w:b/>
          <w:color w:val="000000"/>
        </w:rPr>
        <w:t>Richard Ševčík</w:t>
      </w:r>
    </w:p>
    <w:p w:rsidR="008D51AD" w:rsidRP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Světelný design </w:t>
      </w:r>
      <w:r w:rsidRPr="008A422F">
        <w:rPr>
          <w:rFonts w:cs="Calibri"/>
          <w:b/>
          <w:color w:val="000000"/>
        </w:rPr>
        <w:t>Antonín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Pfleger</w:t>
      </w:r>
    </w:p>
    <w:p w:rsidR="008D51AD" w:rsidRDefault="008D51AD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Zvukový design </w:t>
      </w:r>
      <w:r w:rsidRPr="008A422F">
        <w:rPr>
          <w:rFonts w:cs="Calibri"/>
          <w:b/>
          <w:color w:val="000000"/>
        </w:rPr>
        <w:t>Martin</w:t>
      </w:r>
      <w:r w:rsidRPr="008D51AD">
        <w:rPr>
          <w:rFonts w:cs="Calibri"/>
          <w:color w:val="000000"/>
        </w:rPr>
        <w:t xml:space="preserve"> </w:t>
      </w:r>
      <w:r w:rsidRPr="008A422F">
        <w:rPr>
          <w:rFonts w:cs="Calibri"/>
          <w:b/>
          <w:color w:val="000000"/>
        </w:rPr>
        <w:t>Zahálka ml.</w:t>
      </w:r>
    </w:p>
    <w:p w:rsidR="008A378E" w:rsidRDefault="008A378E" w:rsidP="005B1923">
      <w:pPr>
        <w:spacing w:after="0" w:line="276" w:lineRule="auto"/>
        <w:jc w:val="left"/>
      </w:pPr>
    </w:p>
    <w:p w:rsidR="00402970" w:rsidRDefault="00402970" w:rsidP="005B1923">
      <w:pPr>
        <w:spacing w:after="0" w:line="276" w:lineRule="auto"/>
        <w:jc w:val="left"/>
      </w:pPr>
      <w:r w:rsidRPr="00402970">
        <w:t xml:space="preserve">Richard III. </w:t>
      </w:r>
      <w:r w:rsidRPr="008A422F">
        <w:rPr>
          <w:rFonts w:cs="Calibri"/>
          <w:b/>
          <w:color w:val="000000"/>
        </w:rPr>
        <w:t>Vladimír</w:t>
      </w:r>
      <w:r w:rsidRPr="00402970">
        <w:t xml:space="preserve"> </w:t>
      </w:r>
      <w:r w:rsidRPr="008A422F">
        <w:rPr>
          <w:rFonts w:cs="Calibri"/>
          <w:b/>
          <w:color w:val="000000"/>
        </w:rPr>
        <w:t>Pokorný</w:t>
      </w:r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Clarence</w:t>
      </w:r>
      <w:proofErr w:type="spellEnd"/>
      <w:r w:rsidR="000D736A">
        <w:t xml:space="preserve"> </w:t>
      </w:r>
      <w:r w:rsidR="00AC5D38">
        <w:t xml:space="preserve">/ </w:t>
      </w:r>
      <w:proofErr w:type="spellStart"/>
      <w:r w:rsidR="00AC5D38">
        <w:t>Richmond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Matyáš</w:t>
      </w:r>
      <w:r w:rsidRPr="00402970">
        <w:t xml:space="preserve"> </w:t>
      </w:r>
      <w:proofErr w:type="spellStart"/>
      <w:r w:rsidRPr="008A422F">
        <w:rPr>
          <w:rFonts w:cs="Calibri"/>
          <w:b/>
          <w:color w:val="000000"/>
        </w:rPr>
        <w:t>Darnady</w:t>
      </w:r>
      <w:proofErr w:type="spellEnd"/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Hastings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Michal</w:t>
      </w:r>
      <w:r w:rsidRPr="00402970">
        <w:t xml:space="preserve"> </w:t>
      </w:r>
      <w:r w:rsidRPr="008A422F">
        <w:rPr>
          <w:rFonts w:cs="Calibri"/>
          <w:b/>
          <w:color w:val="000000"/>
        </w:rPr>
        <w:t>Štěrba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Anna </w:t>
      </w:r>
      <w:r w:rsidRPr="008A422F">
        <w:rPr>
          <w:rFonts w:cs="Calibri"/>
          <w:b/>
          <w:color w:val="000000"/>
        </w:rPr>
        <w:t>Eliška</w:t>
      </w:r>
      <w:r w:rsidRPr="00402970">
        <w:t xml:space="preserve"> </w:t>
      </w:r>
      <w:proofErr w:type="spellStart"/>
      <w:r w:rsidRPr="008A422F">
        <w:rPr>
          <w:rFonts w:cs="Calibri"/>
          <w:b/>
          <w:color w:val="000000"/>
        </w:rPr>
        <w:t>Vocelová</w:t>
      </w:r>
      <w:proofErr w:type="spellEnd"/>
    </w:p>
    <w:p w:rsidR="00402970" w:rsidRDefault="00402970" w:rsidP="005B1923">
      <w:pPr>
        <w:spacing w:after="0" w:line="276" w:lineRule="auto"/>
        <w:jc w:val="left"/>
      </w:pPr>
      <w:r w:rsidRPr="00402970">
        <w:t xml:space="preserve">Alžběta </w:t>
      </w:r>
      <w:r w:rsidRPr="008A422F">
        <w:rPr>
          <w:rFonts w:cs="Calibri"/>
          <w:b/>
          <w:color w:val="000000"/>
        </w:rPr>
        <w:t>Zuzana</w:t>
      </w:r>
      <w:r w:rsidRPr="00402970">
        <w:t xml:space="preserve"> </w:t>
      </w:r>
      <w:proofErr w:type="spellStart"/>
      <w:r w:rsidRPr="008A422F">
        <w:rPr>
          <w:rFonts w:cs="Calibri"/>
          <w:b/>
          <w:color w:val="000000"/>
        </w:rPr>
        <w:t>Ščerbová</w:t>
      </w:r>
      <w:proofErr w:type="spellEnd"/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Rivers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Petr</w:t>
      </w:r>
      <w:r w:rsidRPr="00402970">
        <w:t xml:space="preserve"> </w:t>
      </w:r>
      <w:r w:rsidRPr="008A422F">
        <w:rPr>
          <w:rFonts w:cs="Calibri"/>
          <w:b/>
          <w:color w:val="000000"/>
        </w:rPr>
        <w:t>Urban</w:t>
      </w:r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Dorset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Libor</w:t>
      </w:r>
      <w:r w:rsidRPr="00402970">
        <w:t xml:space="preserve"> </w:t>
      </w:r>
      <w:r w:rsidRPr="008A422F">
        <w:rPr>
          <w:rFonts w:cs="Calibri"/>
          <w:b/>
          <w:color w:val="000000"/>
        </w:rPr>
        <w:t>Stach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Buckingham </w:t>
      </w:r>
      <w:r w:rsidRPr="008A422F">
        <w:rPr>
          <w:rFonts w:cs="Calibri"/>
          <w:b/>
          <w:color w:val="000000"/>
        </w:rPr>
        <w:t>Jaroslav</w:t>
      </w:r>
      <w:r w:rsidRPr="00402970">
        <w:t xml:space="preserve"> </w:t>
      </w:r>
      <w:r w:rsidRPr="008A422F">
        <w:rPr>
          <w:rFonts w:cs="Calibri"/>
          <w:b/>
          <w:color w:val="000000"/>
        </w:rPr>
        <w:t>Matějka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Margaret </w:t>
      </w:r>
      <w:r w:rsidRPr="008A422F">
        <w:rPr>
          <w:rFonts w:cs="Calibri"/>
          <w:b/>
          <w:color w:val="000000"/>
        </w:rPr>
        <w:t>Jana</w:t>
      </w:r>
      <w:r w:rsidRPr="00402970">
        <w:t xml:space="preserve"> </w:t>
      </w:r>
      <w:r w:rsidRPr="008A422F">
        <w:rPr>
          <w:rFonts w:cs="Calibri"/>
          <w:b/>
          <w:color w:val="000000"/>
        </w:rPr>
        <w:t>Kubátová</w:t>
      </w:r>
    </w:p>
    <w:p w:rsidR="00CD5E33" w:rsidRDefault="00CD5E33" w:rsidP="005B1923">
      <w:pPr>
        <w:spacing w:after="0" w:line="276" w:lineRule="auto"/>
        <w:jc w:val="left"/>
      </w:pPr>
      <w:r w:rsidRPr="00402970">
        <w:t>1. vrah</w:t>
      </w:r>
      <w:r w:rsidR="000D736A">
        <w:t xml:space="preserve">, </w:t>
      </w:r>
      <w:proofErr w:type="spellStart"/>
      <w:r w:rsidRPr="00402970">
        <w:t>Tyrrel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Martin</w:t>
      </w:r>
      <w:r w:rsidRPr="00402970">
        <w:t xml:space="preserve"> </w:t>
      </w:r>
      <w:r w:rsidRPr="008A422F">
        <w:rPr>
          <w:rFonts w:cs="Calibri"/>
          <w:b/>
          <w:color w:val="000000"/>
        </w:rPr>
        <w:t>Stránský</w:t>
      </w:r>
    </w:p>
    <w:p w:rsidR="00402970" w:rsidRDefault="00402970" w:rsidP="005B1923">
      <w:pPr>
        <w:spacing w:after="0" w:line="276" w:lineRule="auto"/>
        <w:jc w:val="left"/>
      </w:pPr>
      <w:r w:rsidRPr="00402970">
        <w:t>2. vrah</w:t>
      </w:r>
      <w:r w:rsidR="00CD5E33">
        <w:t xml:space="preserve"> / </w:t>
      </w:r>
      <w:proofErr w:type="spellStart"/>
      <w:r w:rsidR="00CD5E33" w:rsidRPr="00402970">
        <w:t>Stanley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Jan</w:t>
      </w:r>
      <w:r w:rsidRPr="00402970">
        <w:t xml:space="preserve"> </w:t>
      </w:r>
      <w:r w:rsidRPr="008A422F">
        <w:rPr>
          <w:rFonts w:cs="Calibri"/>
          <w:b/>
          <w:color w:val="000000"/>
        </w:rPr>
        <w:t>Maléř</w:t>
      </w:r>
    </w:p>
    <w:p w:rsidR="00402970" w:rsidRDefault="00402970" w:rsidP="005B1923">
      <w:pPr>
        <w:spacing w:after="0" w:line="276" w:lineRule="auto"/>
        <w:jc w:val="left"/>
      </w:pPr>
      <w:r w:rsidRPr="00402970">
        <w:t>Král Edward IV.</w:t>
      </w:r>
      <w:r w:rsidR="00CD5E33">
        <w:t xml:space="preserve"> /</w:t>
      </w:r>
      <w:r w:rsidRPr="00402970">
        <w:t xml:space="preserve"> Starosta </w:t>
      </w:r>
      <w:r w:rsidRPr="008A422F">
        <w:rPr>
          <w:rFonts w:cs="Calibri"/>
          <w:b/>
          <w:color w:val="000000"/>
        </w:rPr>
        <w:t>Zdeněk</w:t>
      </w:r>
      <w:r w:rsidRPr="00402970">
        <w:t xml:space="preserve"> </w:t>
      </w:r>
      <w:r w:rsidRPr="008A422F">
        <w:rPr>
          <w:rFonts w:cs="Calibri"/>
          <w:b/>
          <w:color w:val="000000"/>
        </w:rPr>
        <w:t>Hruška</w:t>
      </w:r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Ratcliffe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Marek</w:t>
      </w:r>
      <w:r w:rsidRPr="00402970">
        <w:t xml:space="preserve"> </w:t>
      </w:r>
      <w:r w:rsidRPr="008A422F">
        <w:rPr>
          <w:rFonts w:cs="Calibri"/>
          <w:b/>
          <w:color w:val="000000"/>
        </w:rPr>
        <w:t>Mikulášek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Vévodkyně </w:t>
      </w:r>
      <w:r w:rsidRPr="008A422F">
        <w:rPr>
          <w:rFonts w:cs="Calibri"/>
          <w:b/>
          <w:color w:val="000000"/>
        </w:rPr>
        <w:t>Monika</w:t>
      </w:r>
      <w:r w:rsidRPr="00402970">
        <w:t xml:space="preserve"> </w:t>
      </w:r>
      <w:r w:rsidRPr="008A422F">
        <w:rPr>
          <w:rFonts w:cs="Calibri"/>
          <w:b/>
          <w:color w:val="000000"/>
        </w:rPr>
        <w:t>Švábová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Biskup z Ely </w:t>
      </w:r>
      <w:r w:rsidR="005E2F1D">
        <w:t xml:space="preserve">/ 2. posel </w:t>
      </w:r>
      <w:r w:rsidRPr="008A422F">
        <w:rPr>
          <w:rFonts w:cs="Calibri"/>
          <w:b/>
          <w:color w:val="000000"/>
        </w:rPr>
        <w:t>Miloslav</w:t>
      </w:r>
      <w:r w:rsidRPr="00402970">
        <w:t xml:space="preserve"> </w:t>
      </w:r>
      <w:r w:rsidRPr="008A422F">
        <w:rPr>
          <w:rFonts w:cs="Calibri"/>
          <w:b/>
          <w:color w:val="000000"/>
        </w:rPr>
        <w:t>Krejsa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York </w:t>
      </w:r>
      <w:r w:rsidRPr="008A422F">
        <w:rPr>
          <w:rFonts w:cs="Calibri"/>
          <w:b/>
          <w:color w:val="000000"/>
        </w:rPr>
        <w:t>Adam</w:t>
      </w:r>
      <w:r w:rsidRPr="00402970">
        <w:t xml:space="preserve"> </w:t>
      </w:r>
      <w:proofErr w:type="spellStart"/>
      <w:r w:rsidRPr="00753B45">
        <w:rPr>
          <w:rFonts w:cs="Calibri"/>
          <w:b/>
          <w:color w:val="000000"/>
        </w:rPr>
        <w:t>Hejzek</w:t>
      </w:r>
      <w:proofErr w:type="spellEnd"/>
      <w:r w:rsidRPr="00753B45">
        <w:rPr>
          <w:b/>
        </w:rPr>
        <w:t xml:space="preserve"> j. h.</w:t>
      </w:r>
      <w:r w:rsidRPr="00402970">
        <w:t xml:space="preserve"> / </w:t>
      </w:r>
      <w:r w:rsidRPr="008A422F">
        <w:rPr>
          <w:rFonts w:cs="Calibri"/>
          <w:b/>
          <w:color w:val="000000"/>
        </w:rPr>
        <w:t>Šimon</w:t>
      </w:r>
      <w:r w:rsidRPr="00402970">
        <w:t xml:space="preserve"> </w:t>
      </w:r>
      <w:r w:rsidRPr="008A422F">
        <w:rPr>
          <w:rFonts w:cs="Calibri"/>
          <w:b/>
          <w:color w:val="000000"/>
        </w:rPr>
        <w:t>Vopat</w:t>
      </w:r>
      <w:r w:rsidRPr="00402970">
        <w:t>*</w:t>
      </w:r>
    </w:p>
    <w:p w:rsidR="00402970" w:rsidRDefault="00402970" w:rsidP="005B1923">
      <w:pPr>
        <w:spacing w:after="0" w:line="276" w:lineRule="auto"/>
        <w:jc w:val="left"/>
      </w:pPr>
      <w:r w:rsidRPr="00402970">
        <w:t xml:space="preserve">Princ Edward </w:t>
      </w:r>
      <w:r w:rsidRPr="008A422F">
        <w:rPr>
          <w:rFonts w:cs="Calibri"/>
          <w:b/>
          <w:color w:val="000000"/>
        </w:rPr>
        <w:t>Karel</w:t>
      </w:r>
      <w:r w:rsidRPr="00402970">
        <w:t xml:space="preserve"> </w:t>
      </w:r>
      <w:proofErr w:type="spellStart"/>
      <w:r w:rsidRPr="008A422F">
        <w:rPr>
          <w:rFonts w:cs="Calibri"/>
          <w:b/>
          <w:color w:val="000000"/>
        </w:rPr>
        <w:t>Hupač</w:t>
      </w:r>
      <w:proofErr w:type="spellEnd"/>
      <w:r w:rsidRPr="00402970">
        <w:t xml:space="preserve">* / </w:t>
      </w:r>
      <w:r w:rsidRPr="008A422F">
        <w:rPr>
          <w:rFonts w:cs="Calibri"/>
          <w:b/>
          <w:color w:val="000000"/>
        </w:rPr>
        <w:t>Michal</w:t>
      </w:r>
      <w:r w:rsidRPr="00402970">
        <w:t xml:space="preserve"> </w:t>
      </w:r>
      <w:r w:rsidRPr="008A422F">
        <w:rPr>
          <w:rFonts w:cs="Calibri"/>
          <w:b/>
          <w:color w:val="000000"/>
        </w:rPr>
        <w:t>Pešek</w:t>
      </w:r>
      <w:r w:rsidRPr="00402970">
        <w:t>*</w:t>
      </w:r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Brankenbury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Josef</w:t>
      </w:r>
      <w:r w:rsidRPr="00402970">
        <w:t xml:space="preserve"> </w:t>
      </w:r>
      <w:r w:rsidRPr="008A422F">
        <w:rPr>
          <w:rFonts w:cs="Calibri"/>
          <w:b/>
          <w:color w:val="000000"/>
        </w:rPr>
        <w:t>Nechutný</w:t>
      </w:r>
    </w:p>
    <w:p w:rsidR="00402970" w:rsidRDefault="00402970" w:rsidP="005B1923">
      <w:pPr>
        <w:spacing w:after="0" w:line="276" w:lineRule="auto"/>
        <w:jc w:val="left"/>
      </w:pPr>
      <w:proofErr w:type="spellStart"/>
      <w:r w:rsidRPr="00402970">
        <w:t>Catesby</w:t>
      </w:r>
      <w:proofErr w:type="spellEnd"/>
      <w:r w:rsidRPr="00402970">
        <w:t xml:space="preserve"> </w:t>
      </w:r>
      <w:r w:rsidRPr="008A422F">
        <w:rPr>
          <w:rFonts w:cs="Calibri"/>
          <w:b/>
          <w:color w:val="000000"/>
        </w:rPr>
        <w:t>Matyáš</w:t>
      </w:r>
      <w:r w:rsidRPr="00402970">
        <w:t xml:space="preserve"> </w:t>
      </w:r>
      <w:proofErr w:type="spellStart"/>
      <w:r w:rsidRPr="008A422F">
        <w:rPr>
          <w:rFonts w:cs="Calibri"/>
          <w:b/>
          <w:color w:val="000000"/>
        </w:rPr>
        <w:t>Greif</w:t>
      </w:r>
      <w:proofErr w:type="spellEnd"/>
    </w:p>
    <w:p w:rsidR="008A422F" w:rsidRDefault="00402970" w:rsidP="005B1923">
      <w:pPr>
        <w:spacing w:after="0" w:line="276" w:lineRule="auto"/>
        <w:jc w:val="left"/>
      </w:pPr>
      <w:r w:rsidRPr="00402970">
        <w:t>Nosič</w:t>
      </w:r>
      <w:r w:rsidR="00AC5D38">
        <w:t xml:space="preserve"> /</w:t>
      </w:r>
      <w:r w:rsidRPr="00402970">
        <w:t xml:space="preserve"> 1. posel</w:t>
      </w:r>
      <w:r w:rsidR="00AC5D38">
        <w:t xml:space="preserve"> /</w:t>
      </w:r>
      <w:r w:rsidRPr="00402970">
        <w:t xml:space="preserve"> 2. občan</w:t>
      </w:r>
      <w:r w:rsidR="00AC5D38">
        <w:t xml:space="preserve"> /</w:t>
      </w:r>
      <w:r w:rsidRPr="00402970">
        <w:t xml:space="preserve"> Písař </w:t>
      </w:r>
      <w:r w:rsidRPr="008A422F">
        <w:rPr>
          <w:rFonts w:cs="Calibri"/>
          <w:b/>
          <w:color w:val="000000"/>
        </w:rPr>
        <w:t>David</w:t>
      </w:r>
      <w:r w:rsidRPr="00402970">
        <w:t xml:space="preserve"> </w:t>
      </w:r>
      <w:r w:rsidRPr="008A422F">
        <w:rPr>
          <w:rFonts w:cs="Calibri"/>
          <w:b/>
          <w:color w:val="000000"/>
        </w:rPr>
        <w:t>Kubát</w:t>
      </w:r>
    </w:p>
    <w:p w:rsidR="005114F7" w:rsidRDefault="00402970" w:rsidP="005B1923">
      <w:pPr>
        <w:spacing w:after="0" w:line="276" w:lineRule="auto"/>
        <w:jc w:val="left"/>
        <w:rPr>
          <w:rFonts w:cs="Calibri"/>
          <w:b/>
          <w:color w:val="000000"/>
        </w:rPr>
      </w:pPr>
      <w:r w:rsidRPr="00402970">
        <w:t>Nosič,</w:t>
      </w:r>
      <w:r w:rsidR="00AC5D38">
        <w:t xml:space="preserve"> / </w:t>
      </w:r>
      <w:r w:rsidRPr="00402970">
        <w:t xml:space="preserve">1. občan </w:t>
      </w:r>
      <w:r w:rsidRPr="008A422F">
        <w:rPr>
          <w:rFonts w:cs="Calibri"/>
          <w:b/>
          <w:color w:val="000000"/>
        </w:rPr>
        <w:t>Martin</w:t>
      </w:r>
      <w:r w:rsidRPr="00402970">
        <w:t xml:space="preserve"> </w:t>
      </w:r>
      <w:r w:rsidRPr="008A422F">
        <w:rPr>
          <w:rFonts w:cs="Calibri"/>
          <w:b/>
          <w:color w:val="000000"/>
        </w:rPr>
        <w:t>Chmelař</w:t>
      </w:r>
    </w:p>
    <w:p w:rsidR="005E2F1D" w:rsidRPr="005E2F1D" w:rsidRDefault="005E2F1D" w:rsidP="005B1923">
      <w:pPr>
        <w:spacing w:after="0" w:line="276" w:lineRule="auto"/>
        <w:jc w:val="left"/>
        <w:rPr>
          <w:rFonts w:cs="Calibri"/>
          <w:b/>
          <w:color w:val="000000"/>
        </w:rPr>
      </w:pPr>
    </w:p>
    <w:p w:rsidR="005114F7" w:rsidRDefault="005114F7" w:rsidP="005B1923">
      <w:pPr>
        <w:tabs>
          <w:tab w:val="left" w:pos="10348"/>
        </w:tabs>
        <w:spacing w:after="0" w:line="276" w:lineRule="auto"/>
        <w:ind w:right="142"/>
        <w:jc w:val="left"/>
        <w:rPr>
          <w:rFonts w:ascii="FiraSans-BookItalic" w:hAnsi="FiraSans-BookItalic" w:cs="FiraSans-BookItalic"/>
          <w:i/>
          <w:iCs/>
          <w:sz w:val="20"/>
          <w:szCs w:val="20"/>
        </w:rPr>
      </w:pPr>
      <w:r>
        <w:rPr>
          <w:rFonts w:ascii="FiraSans-BookItalic" w:hAnsi="FiraSans-BookItalic" w:cs="FiraSans-BookItalic"/>
          <w:i/>
          <w:iCs/>
          <w:sz w:val="20"/>
          <w:szCs w:val="20"/>
        </w:rPr>
        <w:t>* členové DDD</w:t>
      </w:r>
    </w:p>
    <w:p w:rsidR="008A422F" w:rsidRPr="00AE0AE9" w:rsidRDefault="008A422F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u w:val="single"/>
        </w:rPr>
      </w:pPr>
      <w:r w:rsidRPr="00AE0AE9">
        <w:rPr>
          <w:rFonts w:cs="Calibri"/>
          <w:color w:val="000000"/>
          <w:u w:val="single"/>
        </w:rPr>
        <w:lastRenderedPageBreak/>
        <w:t>Kapela</w:t>
      </w:r>
    </w:p>
    <w:p w:rsidR="00AE0AE9" w:rsidRDefault="008A422F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kytara </w:t>
      </w:r>
      <w:r w:rsidRPr="00AC5D38">
        <w:rPr>
          <w:rFonts w:cs="Calibri"/>
          <w:b/>
          <w:color w:val="000000"/>
        </w:rPr>
        <w:t>Jan Šobr</w:t>
      </w:r>
      <w:r w:rsidRPr="008D51AD">
        <w:rPr>
          <w:rFonts w:cs="Calibri"/>
          <w:color w:val="000000"/>
        </w:rPr>
        <w:t xml:space="preserve"> / </w:t>
      </w:r>
      <w:r w:rsidRPr="00AC5D38">
        <w:rPr>
          <w:rFonts w:cs="Calibri"/>
          <w:b/>
          <w:color w:val="000000"/>
        </w:rPr>
        <w:t>Martin</w:t>
      </w:r>
      <w:r w:rsidRPr="008D51AD">
        <w:rPr>
          <w:rFonts w:cs="Calibri"/>
          <w:color w:val="000000"/>
        </w:rPr>
        <w:t xml:space="preserve"> </w:t>
      </w:r>
      <w:r w:rsidRPr="00AC5D38">
        <w:rPr>
          <w:rFonts w:cs="Calibri"/>
          <w:b/>
          <w:color w:val="000000"/>
        </w:rPr>
        <w:t>Adamovský</w:t>
      </w:r>
    </w:p>
    <w:p w:rsidR="00AE0AE9" w:rsidRPr="008D51AD" w:rsidRDefault="008A422F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basová kytara </w:t>
      </w:r>
      <w:r w:rsidRPr="00AC5D38">
        <w:rPr>
          <w:rFonts w:cs="Calibri"/>
          <w:b/>
          <w:color w:val="000000"/>
        </w:rPr>
        <w:t>Daniel</w:t>
      </w:r>
      <w:r w:rsidRPr="008D51AD">
        <w:rPr>
          <w:rFonts w:cs="Calibri"/>
          <w:color w:val="000000"/>
        </w:rPr>
        <w:t xml:space="preserve"> </w:t>
      </w:r>
      <w:proofErr w:type="spellStart"/>
      <w:r w:rsidRPr="00AC5D38">
        <w:rPr>
          <w:rFonts w:cs="Calibri"/>
          <w:b/>
          <w:color w:val="000000"/>
        </w:rPr>
        <w:t>Eberle</w:t>
      </w:r>
      <w:proofErr w:type="spellEnd"/>
      <w:r w:rsidRPr="008D51AD">
        <w:rPr>
          <w:rFonts w:cs="Calibri"/>
          <w:color w:val="000000"/>
        </w:rPr>
        <w:t xml:space="preserve"> / </w:t>
      </w:r>
      <w:r w:rsidRPr="00AC5D38">
        <w:rPr>
          <w:rFonts w:cs="Calibri"/>
          <w:b/>
          <w:color w:val="000000"/>
        </w:rPr>
        <w:t>Roman</w:t>
      </w:r>
      <w:r w:rsidRPr="008D51AD">
        <w:rPr>
          <w:rFonts w:cs="Calibri"/>
          <w:color w:val="000000"/>
        </w:rPr>
        <w:t xml:space="preserve"> </w:t>
      </w:r>
      <w:proofErr w:type="spellStart"/>
      <w:r w:rsidRPr="00AC5D38">
        <w:rPr>
          <w:rFonts w:cs="Calibri"/>
          <w:b/>
          <w:color w:val="000000"/>
        </w:rPr>
        <w:t>Hasnedl</w:t>
      </w:r>
      <w:proofErr w:type="spellEnd"/>
    </w:p>
    <w:p w:rsidR="00C550C7" w:rsidRDefault="008A422F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bicí nástroje </w:t>
      </w:r>
      <w:r w:rsidRPr="00AC5D38">
        <w:rPr>
          <w:rFonts w:cs="Calibri"/>
          <w:b/>
          <w:color w:val="000000"/>
        </w:rPr>
        <w:t>Lukáš</w:t>
      </w:r>
      <w:r w:rsidRPr="008D51AD">
        <w:rPr>
          <w:rFonts w:cs="Calibri"/>
          <w:color w:val="000000"/>
        </w:rPr>
        <w:t xml:space="preserve"> </w:t>
      </w:r>
      <w:r w:rsidRPr="00AC5D38">
        <w:rPr>
          <w:rFonts w:cs="Calibri"/>
          <w:b/>
          <w:color w:val="000000"/>
        </w:rPr>
        <w:t>Švehla</w:t>
      </w:r>
      <w:r w:rsidRPr="008D51AD">
        <w:rPr>
          <w:rFonts w:cs="Calibri"/>
          <w:color w:val="000000"/>
        </w:rPr>
        <w:t xml:space="preserve"> / </w:t>
      </w:r>
      <w:r w:rsidRPr="00AC5D38">
        <w:rPr>
          <w:rFonts w:cs="Calibri"/>
          <w:b/>
          <w:color w:val="000000"/>
        </w:rPr>
        <w:t>Petr</w:t>
      </w:r>
      <w:r w:rsidRPr="008D51AD">
        <w:rPr>
          <w:rFonts w:cs="Calibri"/>
          <w:color w:val="000000"/>
        </w:rPr>
        <w:t xml:space="preserve"> </w:t>
      </w:r>
      <w:r w:rsidRPr="00AC5D38">
        <w:rPr>
          <w:rFonts w:cs="Calibri"/>
          <w:b/>
          <w:color w:val="000000"/>
        </w:rPr>
        <w:t>Zeman</w:t>
      </w:r>
    </w:p>
    <w:p w:rsidR="008A422F" w:rsidRDefault="008A422F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8D51AD">
        <w:rPr>
          <w:rFonts w:cs="Calibri"/>
          <w:color w:val="000000"/>
        </w:rPr>
        <w:t xml:space="preserve">klávesy </w:t>
      </w:r>
      <w:r w:rsidRPr="00AC5D38">
        <w:rPr>
          <w:rFonts w:cs="Calibri"/>
          <w:b/>
          <w:color w:val="000000"/>
        </w:rPr>
        <w:t>Martin</w:t>
      </w:r>
      <w:r w:rsidRPr="008D51AD">
        <w:rPr>
          <w:rFonts w:cs="Calibri"/>
          <w:color w:val="000000"/>
        </w:rPr>
        <w:t xml:space="preserve"> </w:t>
      </w:r>
      <w:r w:rsidRPr="005114F7">
        <w:rPr>
          <w:rFonts w:cs="Calibri"/>
          <w:b/>
          <w:color w:val="000000"/>
        </w:rPr>
        <w:t>Zahálka ml.</w:t>
      </w:r>
    </w:p>
    <w:p w:rsidR="00A60292" w:rsidRDefault="00A60292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A60292" w:rsidRPr="00A60292" w:rsidRDefault="00A60292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A60292">
        <w:rPr>
          <w:rFonts w:cs="Calibri"/>
          <w:b/>
          <w:color w:val="000000"/>
          <w:highlight w:val="white"/>
        </w:rPr>
        <w:t>Premiéra 28. října 2023 na Nové scéně</w:t>
      </w:r>
    </w:p>
    <w:p w:rsidR="00A60292" w:rsidRDefault="00A60292" w:rsidP="005B192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Nejbližší reprízy 2, 8., 15. a 24. listopadu 2023</w:t>
      </w:r>
    </w:p>
    <w:p w:rsidR="008A422F" w:rsidRDefault="008A422F" w:rsidP="005B1923">
      <w:pPr>
        <w:spacing w:line="276" w:lineRule="auto"/>
        <w:jc w:val="left"/>
      </w:pPr>
    </w:p>
    <w:p w:rsidR="00402970" w:rsidRPr="00910EB8" w:rsidRDefault="00402970" w:rsidP="005B1923">
      <w:pPr>
        <w:spacing w:line="276" w:lineRule="auto"/>
        <w:jc w:val="left"/>
      </w:pPr>
    </w:p>
    <w:sectPr w:rsidR="00402970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 Book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FiraSans-BookItalic">
    <w:panose1 w:val="020B0503050000020004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6960"/>
    <w:rsid w:val="00032FC4"/>
    <w:rsid w:val="00033DC0"/>
    <w:rsid w:val="00082531"/>
    <w:rsid w:val="000A04BC"/>
    <w:rsid w:val="000B24ED"/>
    <w:rsid w:val="000B408C"/>
    <w:rsid w:val="000C5CE6"/>
    <w:rsid w:val="000D594C"/>
    <w:rsid w:val="000D736A"/>
    <w:rsid w:val="000F7B64"/>
    <w:rsid w:val="00106FF0"/>
    <w:rsid w:val="00113C8E"/>
    <w:rsid w:val="0011796D"/>
    <w:rsid w:val="001215D5"/>
    <w:rsid w:val="001357E7"/>
    <w:rsid w:val="00143F40"/>
    <w:rsid w:val="00146ADE"/>
    <w:rsid w:val="0014759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0F8C"/>
    <w:rsid w:val="001B40F5"/>
    <w:rsid w:val="001C08FE"/>
    <w:rsid w:val="001C5A4A"/>
    <w:rsid w:val="001D3F2D"/>
    <w:rsid w:val="001D557F"/>
    <w:rsid w:val="001E11A2"/>
    <w:rsid w:val="001F7F25"/>
    <w:rsid w:val="00204C18"/>
    <w:rsid w:val="00213C25"/>
    <w:rsid w:val="002204E3"/>
    <w:rsid w:val="00220BF0"/>
    <w:rsid w:val="0022566E"/>
    <w:rsid w:val="00244A5A"/>
    <w:rsid w:val="00244D72"/>
    <w:rsid w:val="00252768"/>
    <w:rsid w:val="00264D95"/>
    <w:rsid w:val="00273BF4"/>
    <w:rsid w:val="00274BD9"/>
    <w:rsid w:val="002A16E4"/>
    <w:rsid w:val="002B1B2D"/>
    <w:rsid w:val="002B2668"/>
    <w:rsid w:val="002B2B83"/>
    <w:rsid w:val="002C0D55"/>
    <w:rsid w:val="002C3378"/>
    <w:rsid w:val="002C50A2"/>
    <w:rsid w:val="002D077A"/>
    <w:rsid w:val="002E4A49"/>
    <w:rsid w:val="002E5E02"/>
    <w:rsid w:val="002E7274"/>
    <w:rsid w:val="002F2419"/>
    <w:rsid w:val="00301FFC"/>
    <w:rsid w:val="00303814"/>
    <w:rsid w:val="00316723"/>
    <w:rsid w:val="00320BEC"/>
    <w:rsid w:val="003255F3"/>
    <w:rsid w:val="00327362"/>
    <w:rsid w:val="00333B61"/>
    <w:rsid w:val="003402DA"/>
    <w:rsid w:val="003409B3"/>
    <w:rsid w:val="00342362"/>
    <w:rsid w:val="00345788"/>
    <w:rsid w:val="00347D7F"/>
    <w:rsid w:val="003536B3"/>
    <w:rsid w:val="003537DC"/>
    <w:rsid w:val="0036793F"/>
    <w:rsid w:val="00374B1D"/>
    <w:rsid w:val="00375837"/>
    <w:rsid w:val="00375C7C"/>
    <w:rsid w:val="00380B85"/>
    <w:rsid w:val="00383AA3"/>
    <w:rsid w:val="00387D1F"/>
    <w:rsid w:val="003B08EE"/>
    <w:rsid w:val="003B1490"/>
    <w:rsid w:val="003B6824"/>
    <w:rsid w:val="003E10C4"/>
    <w:rsid w:val="003E1389"/>
    <w:rsid w:val="003F265E"/>
    <w:rsid w:val="003F2F80"/>
    <w:rsid w:val="003F3AC5"/>
    <w:rsid w:val="003F763B"/>
    <w:rsid w:val="00402970"/>
    <w:rsid w:val="00406757"/>
    <w:rsid w:val="004219F5"/>
    <w:rsid w:val="00421CA2"/>
    <w:rsid w:val="0043324B"/>
    <w:rsid w:val="00444C8C"/>
    <w:rsid w:val="00445570"/>
    <w:rsid w:val="00446CD4"/>
    <w:rsid w:val="0045029C"/>
    <w:rsid w:val="00456753"/>
    <w:rsid w:val="00467D2F"/>
    <w:rsid w:val="0047304E"/>
    <w:rsid w:val="004760C2"/>
    <w:rsid w:val="00481343"/>
    <w:rsid w:val="0048577E"/>
    <w:rsid w:val="00495E23"/>
    <w:rsid w:val="0049791E"/>
    <w:rsid w:val="004A4F05"/>
    <w:rsid w:val="004B1152"/>
    <w:rsid w:val="004B28F0"/>
    <w:rsid w:val="004B62FB"/>
    <w:rsid w:val="004C0A93"/>
    <w:rsid w:val="004D5508"/>
    <w:rsid w:val="004E41C7"/>
    <w:rsid w:val="004F2D44"/>
    <w:rsid w:val="004F7182"/>
    <w:rsid w:val="00500089"/>
    <w:rsid w:val="00510C3E"/>
    <w:rsid w:val="005114F7"/>
    <w:rsid w:val="005219BA"/>
    <w:rsid w:val="00540582"/>
    <w:rsid w:val="00541213"/>
    <w:rsid w:val="00545E1A"/>
    <w:rsid w:val="00566D96"/>
    <w:rsid w:val="0057050E"/>
    <w:rsid w:val="00570E6B"/>
    <w:rsid w:val="005731BB"/>
    <w:rsid w:val="00592F3A"/>
    <w:rsid w:val="005A7F9E"/>
    <w:rsid w:val="005B1923"/>
    <w:rsid w:val="005B4CA2"/>
    <w:rsid w:val="005C28D7"/>
    <w:rsid w:val="005D4311"/>
    <w:rsid w:val="005D4FD5"/>
    <w:rsid w:val="005D5CA6"/>
    <w:rsid w:val="005E04B5"/>
    <w:rsid w:val="005E0CD8"/>
    <w:rsid w:val="005E2F1D"/>
    <w:rsid w:val="005E37F5"/>
    <w:rsid w:val="005E76FE"/>
    <w:rsid w:val="00601D25"/>
    <w:rsid w:val="00620926"/>
    <w:rsid w:val="00622E19"/>
    <w:rsid w:val="006261F4"/>
    <w:rsid w:val="00630B4A"/>
    <w:rsid w:val="00634D18"/>
    <w:rsid w:val="00642C38"/>
    <w:rsid w:val="006460A2"/>
    <w:rsid w:val="00650AA0"/>
    <w:rsid w:val="00660AD0"/>
    <w:rsid w:val="00660F30"/>
    <w:rsid w:val="00667DB4"/>
    <w:rsid w:val="00672702"/>
    <w:rsid w:val="00682CE6"/>
    <w:rsid w:val="006830D6"/>
    <w:rsid w:val="006835EC"/>
    <w:rsid w:val="006B1CB9"/>
    <w:rsid w:val="006B58CC"/>
    <w:rsid w:val="006C017A"/>
    <w:rsid w:val="006C06BA"/>
    <w:rsid w:val="006C6F74"/>
    <w:rsid w:val="006D4E1B"/>
    <w:rsid w:val="006D6B22"/>
    <w:rsid w:val="006E24AE"/>
    <w:rsid w:val="006F4BC8"/>
    <w:rsid w:val="00714937"/>
    <w:rsid w:val="00715762"/>
    <w:rsid w:val="00716B64"/>
    <w:rsid w:val="007254BD"/>
    <w:rsid w:val="00742C80"/>
    <w:rsid w:val="00742E71"/>
    <w:rsid w:val="007467FF"/>
    <w:rsid w:val="00751601"/>
    <w:rsid w:val="00753B45"/>
    <w:rsid w:val="00756BDC"/>
    <w:rsid w:val="00757977"/>
    <w:rsid w:val="00760C1A"/>
    <w:rsid w:val="00770C01"/>
    <w:rsid w:val="007848E2"/>
    <w:rsid w:val="00794894"/>
    <w:rsid w:val="007A30C2"/>
    <w:rsid w:val="007B3575"/>
    <w:rsid w:val="007C06A0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176"/>
    <w:rsid w:val="008360C2"/>
    <w:rsid w:val="00852575"/>
    <w:rsid w:val="00853FFF"/>
    <w:rsid w:val="00855F44"/>
    <w:rsid w:val="00860249"/>
    <w:rsid w:val="00866987"/>
    <w:rsid w:val="00867A9A"/>
    <w:rsid w:val="008700E5"/>
    <w:rsid w:val="008850FC"/>
    <w:rsid w:val="00895E7D"/>
    <w:rsid w:val="008A378E"/>
    <w:rsid w:val="008A422F"/>
    <w:rsid w:val="008B04D1"/>
    <w:rsid w:val="008C1696"/>
    <w:rsid w:val="008C30A1"/>
    <w:rsid w:val="008C55B5"/>
    <w:rsid w:val="008D1CD2"/>
    <w:rsid w:val="008D51AD"/>
    <w:rsid w:val="008D7709"/>
    <w:rsid w:val="008E287D"/>
    <w:rsid w:val="008E5856"/>
    <w:rsid w:val="00903D8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2CA5"/>
    <w:rsid w:val="009741EE"/>
    <w:rsid w:val="00986759"/>
    <w:rsid w:val="00987FB3"/>
    <w:rsid w:val="00995D79"/>
    <w:rsid w:val="009A781C"/>
    <w:rsid w:val="009B493F"/>
    <w:rsid w:val="009B711E"/>
    <w:rsid w:val="009C03C3"/>
    <w:rsid w:val="009C50C6"/>
    <w:rsid w:val="009D1009"/>
    <w:rsid w:val="009D617F"/>
    <w:rsid w:val="009E6CD6"/>
    <w:rsid w:val="009E7A5B"/>
    <w:rsid w:val="00A01A52"/>
    <w:rsid w:val="00A0781A"/>
    <w:rsid w:val="00A15566"/>
    <w:rsid w:val="00A16A5F"/>
    <w:rsid w:val="00A233E4"/>
    <w:rsid w:val="00A25965"/>
    <w:rsid w:val="00A47759"/>
    <w:rsid w:val="00A5378F"/>
    <w:rsid w:val="00A560E0"/>
    <w:rsid w:val="00A60292"/>
    <w:rsid w:val="00A61A2B"/>
    <w:rsid w:val="00A71BF3"/>
    <w:rsid w:val="00A83300"/>
    <w:rsid w:val="00A83BEA"/>
    <w:rsid w:val="00A87686"/>
    <w:rsid w:val="00A9283E"/>
    <w:rsid w:val="00A94AE9"/>
    <w:rsid w:val="00AA661B"/>
    <w:rsid w:val="00AB4F99"/>
    <w:rsid w:val="00AB51F6"/>
    <w:rsid w:val="00AC5D38"/>
    <w:rsid w:val="00AD3CDF"/>
    <w:rsid w:val="00AE01C0"/>
    <w:rsid w:val="00AE0AE9"/>
    <w:rsid w:val="00AE171F"/>
    <w:rsid w:val="00AE48CD"/>
    <w:rsid w:val="00B27CC9"/>
    <w:rsid w:val="00B46DB2"/>
    <w:rsid w:val="00B500E0"/>
    <w:rsid w:val="00B514A4"/>
    <w:rsid w:val="00B51870"/>
    <w:rsid w:val="00B55587"/>
    <w:rsid w:val="00B65624"/>
    <w:rsid w:val="00B65794"/>
    <w:rsid w:val="00B72C6F"/>
    <w:rsid w:val="00B73A6C"/>
    <w:rsid w:val="00B815A4"/>
    <w:rsid w:val="00B83A6D"/>
    <w:rsid w:val="00B85134"/>
    <w:rsid w:val="00B8517A"/>
    <w:rsid w:val="00B87571"/>
    <w:rsid w:val="00B914E2"/>
    <w:rsid w:val="00B916A4"/>
    <w:rsid w:val="00B919E9"/>
    <w:rsid w:val="00B9388A"/>
    <w:rsid w:val="00B96900"/>
    <w:rsid w:val="00BA1114"/>
    <w:rsid w:val="00BA5A6B"/>
    <w:rsid w:val="00BB1D95"/>
    <w:rsid w:val="00BC2158"/>
    <w:rsid w:val="00BC5EE6"/>
    <w:rsid w:val="00BC67A0"/>
    <w:rsid w:val="00BE2BF5"/>
    <w:rsid w:val="00BF4C4C"/>
    <w:rsid w:val="00C06B04"/>
    <w:rsid w:val="00C120B7"/>
    <w:rsid w:val="00C20BD7"/>
    <w:rsid w:val="00C25A38"/>
    <w:rsid w:val="00C32AE2"/>
    <w:rsid w:val="00C330B5"/>
    <w:rsid w:val="00C377D0"/>
    <w:rsid w:val="00C404C9"/>
    <w:rsid w:val="00C42EC9"/>
    <w:rsid w:val="00C4437D"/>
    <w:rsid w:val="00C51EB0"/>
    <w:rsid w:val="00C550C7"/>
    <w:rsid w:val="00C6005D"/>
    <w:rsid w:val="00C61F2B"/>
    <w:rsid w:val="00C62D53"/>
    <w:rsid w:val="00C66BE0"/>
    <w:rsid w:val="00CB729A"/>
    <w:rsid w:val="00CC0C76"/>
    <w:rsid w:val="00CC14D6"/>
    <w:rsid w:val="00CC1D8B"/>
    <w:rsid w:val="00CD436B"/>
    <w:rsid w:val="00CD5E33"/>
    <w:rsid w:val="00D00423"/>
    <w:rsid w:val="00D04F67"/>
    <w:rsid w:val="00D11AFA"/>
    <w:rsid w:val="00D207D6"/>
    <w:rsid w:val="00D20D0F"/>
    <w:rsid w:val="00D3056F"/>
    <w:rsid w:val="00D355F8"/>
    <w:rsid w:val="00D51AFE"/>
    <w:rsid w:val="00D660CD"/>
    <w:rsid w:val="00D80395"/>
    <w:rsid w:val="00D95ABF"/>
    <w:rsid w:val="00D97CC4"/>
    <w:rsid w:val="00DB5283"/>
    <w:rsid w:val="00DB771B"/>
    <w:rsid w:val="00DC1D5D"/>
    <w:rsid w:val="00DC3083"/>
    <w:rsid w:val="00DC3EE6"/>
    <w:rsid w:val="00DC58CA"/>
    <w:rsid w:val="00DD3B72"/>
    <w:rsid w:val="00DD6D22"/>
    <w:rsid w:val="00DE13A1"/>
    <w:rsid w:val="00DF72BF"/>
    <w:rsid w:val="00E054F9"/>
    <w:rsid w:val="00E15FEA"/>
    <w:rsid w:val="00E16086"/>
    <w:rsid w:val="00E20E5E"/>
    <w:rsid w:val="00E31F58"/>
    <w:rsid w:val="00E32FAA"/>
    <w:rsid w:val="00E35725"/>
    <w:rsid w:val="00E42434"/>
    <w:rsid w:val="00E6027C"/>
    <w:rsid w:val="00E65D80"/>
    <w:rsid w:val="00E70707"/>
    <w:rsid w:val="00E762D7"/>
    <w:rsid w:val="00E80B1A"/>
    <w:rsid w:val="00E80F52"/>
    <w:rsid w:val="00E82499"/>
    <w:rsid w:val="00E85225"/>
    <w:rsid w:val="00E95DB1"/>
    <w:rsid w:val="00EA187A"/>
    <w:rsid w:val="00EB176C"/>
    <w:rsid w:val="00EB4A63"/>
    <w:rsid w:val="00EC3409"/>
    <w:rsid w:val="00ED3EAD"/>
    <w:rsid w:val="00F20772"/>
    <w:rsid w:val="00F37190"/>
    <w:rsid w:val="00F43397"/>
    <w:rsid w:val="00F52A3B"/>
    <w:rsid w:val="00F6336E"/>
    <w:rsid w:val="00F748DE"/>
    <w:rsid w:val="00F7753F"/>
    <w:rsid w:val="00F81181"/>
    <w:rsid w:val="00F85524"/>
    <w:rsid w:val="00F96FAA"/>
    <w:rsid w:val="00FA2C25"/>
    <w:rsid w:val="00FA58B5"/>
    <w:rsid w:val="00FA6C61"/>
    <w:rsid w:val="00FB2302"/>
    <w:rsid w:val="00FB656A"/>
    <w:rsid w:val="00FC3491"/>
    <w:rsid w:val="00FC5829"/>
    <w:rsid w:val="00FC5B37"/>
    <w:rsid w:val="00FD597E"/>
    <w:rsid w:val="00FE2B65"/>
    <w:rsid w:val="00FE2BEA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A6">
    <w:name w:val="A6"/>
    <w:uiPriority w:val="99"/>
    <w:rsid w:val="00A71BF3"/>
    <w:rPr>
      <w:rFonts w:cs="Fira Sans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25EDEE-726D-4F74-9FD1-BB1C32F5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4</Pages>
  <Words>720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55</cp:revision>
  <cp:lastPrinted>2018-11-13T14:31:00Z</cp:lastPrinted>
  <dcterms:created xsi:type="dcterms:W3CDTF">2018-01-03T08:58:00Z</dcterms:created>
  <dcterms:modified xsi:type="dcterms:W3CDTF">2023-10-25T07:08:00Z</dcterms:modified>
</cp:coreProperties>
</file>